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蚌埠市</w:t>
      </w:r>
      <w:r>
        <w:rPr>
          <w:rFonts w:hint="eastAsia"/>
          <w:sz w:val="32"/>
          <w:szCs w:val="32"/>
          <w:lang w:val="en-US" w:eastAsia="zh-CN"/>
        </w:rPr>
        <w:t>第四人民医院</w:t>
      </w:r>
      <w:r>
        <w:rPr>
          <w:rFonts w:hint="eastAsia"/>
          <w:sz w:val="32"/>
          <w:szCs w:val="32"/>
        </w:rPr>
        <w:t>突发公共卫生事件应急预案</w:t>
      </w:r>
    </w:p>
    <w:p>
      <w:pPr>
        <w:jc w:val="center"/>
        <w:rPr>
          <w:rFonts w:hint="eastAsia"/>
          <w:b/>
          <w:bCs/>
          <w:sz w:val="28"/>
          <w:szCs w:val="28"/>
          <w:lang w:val="en-US" w:eastAsia="zh-CN"/>
        </w:rPr>
      </w:pPr>
    </w:p>
    <w:p>
      <w:pPr>
        <w:jc w:val="center"/>
        <w:rPr>
          <w:rFonts w:hint="eastAsia" w:eastAsiaTheme="minorEastAsia"/>
          <w:b/>
          <w:bCs/>
          <w:sz w:val="28"/>
          <w:szCs w:val="28"/>
          <w:lang w:val="en-US" w:eastAsia="zh-CN"/>
        </w:rPr>
      </w:pPr>
      <w:r>
        <w:rPr>
          <w:rFonts w:hint="eastAsia"/>
          <w:b/>
          <w:bCs/>
          <w:sz w:val="28"/>
          <w:szCs w:val="28"/>
          <w:lang w:val="en-US" w:eastAsia="zh-CN"/>
        </w:rPr>
        <w:t>目录</w:t>
      </w:r>
    </w:p>
    <w:p>
      <w:pPr>
        <w:rPr>
          <w:rFonts w:hint="eastAsia"/>
        </w:rPr>
      </w:pPr>
    </w:p>
    <w:p>
      <w:pPr>
        <w:ind w:firstLine="560" w:firstLineChars="200"/>
        <w:rPr>
          <w:rFonts w:hint="eastAsia"/>
          <w:sz w:val="28"/>
          <w:szCs w:val="28"/>
        </w:rPr>
      </w:pPr>
      <w:r>
        <w:rPr>
          <w:rFonts w:hint="eastAsia"/>
          <w:sz w:val="28"/>
          <w:szCs w:val="28"/>
        </w:rPr>
        <w:t>1 总则</w:t>
      </w:r>
    </w:p>
    <w:p>
      <w:pPr>
        <w:ind w:firstLine="560" w:firstLineChars="200"/>
        <w:rPr>
          <w:rFonts w:hint="eastAsia"/>
          <w:sz w:val="28"/>
          <w:szCs w:val="28"/>
        </w:rPr>
      </w:pPr>
      <w:r>
        <w:rPr>
          <w:rFonts w:hint="eastAsia"/>
          <w:sz w:val="28"/>
          <w:szCs w:val="28"/>
        </w:rPr>
        <w:t>1.1 编制目的</w:t>
      </w:r>
    </w:p>
    <w:p>
      <w:pPr>
        <w:ind w:firstLine="560" w:firstLineChars="200"/>
        <w:rPr>
          <w:rFonts w:hint="eastAsia"/>
          <w:sz w:val="28"/>
          <w:szCs w:val="28"/>
        </w:rPr>
      </w:pPr>
      <w:r>
        <w:rPr>
          <w:rFonts w:hint="eastAsia"/>
          <w:sz w:val="28"/>
          <w:szCs w:val="28"/>
        </w:rPr>
        <w:t>1.2 编制依据</w:t>
      </w:r>
    </w:p>
    <w:p>
      <w:pPr>
        <w:ind w:firstLine="560" w:firstLineChars="200"/>
        <w:rPr>
          <w:rFonts w:hint="eastAsia"/>
          <w:sz w:val="28"/>
          <w:szCs w:val="28"/>
        </w:rPr>
      </w:pPr>
      <w:r>
        <w:rPr>
          <w:rFonts w:hint="eastAsia"/>
          <w:sz w:val="28"/>
          <w:szCs w:val="28"/>
        </w:rPr>
        <w:t>1.3 适用范围</w:t>
      </w:r>
    </w:p>
    <w:p>
      <w:pPr>
        <w:ind w:firstLine="560" w:firstLineChars="200"/>
        <w:rPr>
          <w:rFonts w:hint="eastAsia"/>
          <w:sz w:val="28"/>
          <w:szCs w:val="28"/>
        </w:rPr>
      </w:pPr>
      <w:r>
        <w:rPr>
          <w:rFonts w:hint="eastAsia"/>
          <w:sz w:val="28"/>
          <w:szCs w:val="28"/>
        </w:rPr>
        <w:t>1.4 工作原则</w:t>
      </w:r>
    </w:p>
    <w:p>
      <w:pPr>
        <w:ind w:firstLine="560" w:firstLineChars="200"/>
        <w:rPr>
          <w:rFonts w:hint="eastAsia"/>
          <w:sz w:val="28"/>
          <w:szCs w:val="28"/>
        </w:rPr>
      </w:pPr>
      <w:r>
        <w:rPr>
          <w:rFonts w:hint="eastAsia"/>
          <w:sz w:val="28"/>
          <w:szCs w:val="28"/>
        </w:rPr>
        <w:t>1.5 事件分级</w:t>
      </w:r>
    </w:p>
    <w:p>
      <w:pPr>
        <w:ind w:firstLine="560" w:firstLineChars="200"/>
        <w:rPr>
          <w:rFonts w:hint="eastAsia"/>
          <w:sz w:val="28"/>
          <w:szCs w:val="28"/>
        </w:rPr>
      </w:pPr>
      <w:r>
        <w:rPr>
          <w:rFonts w:hint="eastAsia"/>
          <w:sz w:val="28"/>
          <w:szCs w:val="28"/>
        </w:rPr>
        <w:t>2 组织体系</w:t>
      </w:r>
    </w:p>
    <w:p>
      <w:pPr>
        <w:ind w:firstLine="560" w:firstLineChars="200"/>
        <w:rPr>
          <w:rFonts w:hint="eastAsia"/>
          <w:sz w:val="28"/>
          <w:szCs w:val="28"/>
        </w:rPr>
      </w:pPr>
      <w:r>
        <w:rPr>
          <w:rFonts w:hint="eastAsia"/>
          <w:sz w:val="28"/>
          <w:szCs w:val="28"/>
        </w:rPr>
        <w:t>2.1 应急指挥机构</w:t>
      </w:r>
    </w:p>
    <w:p>
      <w:pPr>
        <w:ind w:firstLine="560" w:firstLineChars="200"/>
        <w:rPr>
          <w:rFonts w:hint="eastAsia"/>
          <w:sz w:val="28"/>
          <w:szCs w:val="28"/>
        </w:rPr>
      </w:pPr>
      <w:r>
        <w:rPr>
          <w:rFonts w:hint="eastAsia"/>
          <w:sz w:val="28"/>
          <w:szCs w:val="28"/>
        </w:rPr>
        <w:t>2.2 应急指挥部成员职责</w:t>
      </w:r>
    </w:p>
    <w:p>
      <w:pPr>
        <w:ind w:firstLine="560" w:firstLineChars="200"/>
        <w:rPr>
          <w:rFonts w:hint="eastAsia"/>
          <w:sz w:val="28"/>
          <w:szCs w:val="28"/>
        </w:rPr>
      </w:pPr>
      <w:r>
        <w:rPr>
          <w:rFonts w:hint="eastAsia"/>
          <w:sz w:val="28"/>
          <w:szCs w:val="28"/>
        </w:rPr>
        <w:t>2.3 应急指挥部工作组</w:t>
      </w:r>
    </w:p>
    <w:p>
      <w:pPr>
        <w:ind w:firstLine="560" w:firstLineChars="200"/>
        <w:rPr>
          <w:rFonts w:hint="eastAsia"/>
          <w:sz w:val="28"/>
          <w:szCs w:val="28"/>
        </w:rPr>
      </w:pPr>
      <w:r>
        <w:rPr>
          <w:rFonts w:hint="eastAsia"/>
          <w:sz w:val="28"/>
          <w:szCs w:val="28"/>
        </w:rPr>
        <w:t>2.4 专家咨询委员会</w:t>
      </w:r>
    </w:p>
    <w:p>
      <w:pPr>
        <w:ind w:firstLine="560" w:firstLineChars="200"/>
        <w:rPr>
          <w:rFonts w:hint="eastAsia"/>
          <w:sz w:val="28"/>
          <w:szCs w:val="28"/>
        </w:rPr>
      </w:pPr>
      <w:r>
        <w:rPr>
          <w:rFonts w:hint="eastAsia"/>
          <w:sz w:val="28"/>
          <w:szCs w:val="28"/>
        </w:rPr>
        <w:t>2.5 专业技术机构</w:t>
      </w:r>
    </w:p>
    <w:p>
      <w:pPr>
        <w:ind w:firstLine="560" w:firstLineChars="200"/>
        <w:rPr>
          <w:rFonts w:hint="eastAsia"/>
          <w:sz w:val="28"/>
          <w:szCs w:val="28"/>
        </w:rPr>
      </w:pPr>
      <w:r>
        <w:rPr>
          <w:rFonts w:hint="eastAsia"/>
          <w:sz w:val="28"/>
          <w:szCs w:val="28"/>
        </w:rPr>
        <w:t>3 监测、预警与报告</w:t>
      </w:r>
    </w:p>
    <w:p>
      <w:pPr>
        <w:ind w:firstLine="560" w:firstLineChars="200"/>
        <w:rPr>
          <w:rFonts w:hint="eastAsia"/>
          <w:sz w:val="28"/>
          <w:szCs w:val="28"/>
        </w:rPr>
      </w:pPr>
      <w:r>
        <w:rPr>
          <w:rFonts w:hint="eastAsia"/>
          <w:sz w:val="28"/>
          <w:szCs w:val="28"/>
        </w:rPr>
        <w:t>3.1 监测</w:t>
      </w:r>
    </w:p>
    <w:p>
      <w:pPr>
        <w:ind w:firstLine="560" w:firstLineChars="200"/>
        <w:rPr>
          <w:rFonts w:hint="eastAsia"/>
          <w:sz w:val="28"/>
          <w:szCs w:val="28"/>
        </w:rPr>
      </w:pPr>
      <w:r>
        <w:rPr>
          <w:rFonts w:hint="eastAsia"/>
          <w:sz w:val="28"/>
          <w:szCs w:val="28"/>
        </w:rPr>
        <w:t>3.2 预警</w:t>
      </w:r>
    </w:p>
    <w:p>
      <w:pPr>
        <w:ind w:firstLine="560" w:firstLineChars="200"/>
        <w:rPr>
          <w:rFonts w:hint="eastAsia"/>
          <w:sz w:val="28"/>
          <w:szCs w:val="28"/>
        </w:rPr>
      </w:pPr>
      <w:r>
        <w:rPr>
          <w:rFonts w:hint="eastAsia"/>
          <w:sz w:val="28"/>
          <w:szCs w:val="28"/>
        </w:rPr>
        <w:t>3.3 报告</w:t>
      </w:r>
    </w:p>
    <w:p>
      <w:pPr>
        <w:ind w:firstLine="560" w:firstLineChars="200"/>
        <w:rPr>
          <w:rFonts w:hint="eastAsia"/>
          <w:sz w:val="28"/>
          <w:szCs w:val="28"/>
        </w:rPr>
      </w:pPr>
      <w:r>
        <w:rPr>
          <w:rFonts w:hint="eastAsia"/>
          <w:sz w:val="28"/>
          <w:szCs w:val="28"/>
        </w:rPr>
        <w:t>4 应急响应</w:t>
      </w:r>
    </w:p>
    <w:p>
      <w:pPr>
        <w:ind w:firstLine="560" w:firstLineChars="200"/>
        <w:rPr>
          <w:rFonts w:hint="eastAsia"/>
          <w:sz w:val="28"/>
          <w:szCs w:val="28"/>
        </w:rPr>
      </w:pPr>
      <w:r>
        <w:rPr>
          <w:rFonts w:hint="eastAsia"/>
          <w:sz w:val="28"/>
          <w:szCs w:val="28"/>
        </w:rPr>
        <w:t>4.1 响应启动</w:t>
      </w:r>
    </w:p>
    <w:p>
      <w:pPr>
        <w:ind w:firstLine="560" w:firstLineChars="200"/>
        <w:rPr>
          <w:rFonts w:hint="eastAsia"/>
          <w:sz w:val="28"/>
          <w:szCs w:val="28"/>
        </w:rPr>
      </w:pPr>
      <w:r>
        <w:rPr>
          <w:rFonts w:hint="eastAsia"/>
          <w:sz w:val="28"/>
          <w:szCs w:val="28"/>
        </w:rPr>
        <w:t>4.2 分级响应</w:t>
      </w:r>
    </w:p>
    <w:p>
      <w:pPr>
        <w:ind w:firstLine="560" w:firstLineChars="200"/>
        <w:rPr>
          <w:rFonts w:hint="eastAsia"/>
          <w:sz w:val="28"/>
          <w:szCs w:val="28"/>
        </w:rPr>
      </w:pPr>
      <w:r>
        <w:rPr>
          <w:rFonts w:hint="eastAsia"/>
          <w:sz w:val="28"/>
          <w:szCs w:val="28"/>
        </w:rPr>
        <w:t>4.3 响应措施</w:t>
      </w:r>
    </w:p>
    <w:p>
      <w:pPr>
        <w:ind w:firstLine="560" w:firstLineChars="200"/>
        <w:rPr>
          <w:rFonts w:hint="eastAsia"/>
          <w:sz w:val="28"/>
          <w:szCs w:val="28"/>
        </w:rPr>
      </w:pPr>
      <w:r>
        <w:rPr>
          <w:rFonts w:hint="eastAsia"/>
          <w:sz w:val="28"/>
          <w:szCs w:val="28"/>
        </w:rPr>
        <w:t>4.4 响应终止</w:t>
      </w:r>
    </w:p>
    <w:p>
      <w:pPr>
        <w:ind w:firstLine="560" w:firstLineChars="200"/>
        <w:rPr>
          <w:rFonts w:hint="eastAsia"/>
          <w:sz w:val="28"/>
          <w:szCs w:val="28"/>
        </w:rPr>
      </w:pPr>
      <w:r>
        <w:rPr>
          <w:rFonts w:hint="eastAsia"/>
          <w:sz w:val="28"/>
          <w:szCs w:val="28"/>
        </w:rPr>
        <w:t>5 善后处置</w:t>
      </w:r>
    </w:p>
    <w:p>
      <w:pPr>
        <w:ind w:firstLine="560" w:firstLineChars="200"/>
        <w:rPr>
          <w:rFonts w:hint="eastAsia"/>
          <w:sz w:val="28"/>
          <w:szCs w:val="28"/>
        </w:rPr>
      </w:pPr>
      <w:r>
        <w:rPr>
          <w:rFonts w:hint="eastAsia"/>
          <w:sz w:val="28"/>
          <w:szCs w:val="28"/>
        </w:rPr>
        <w:t>5.1 恢复生产</w:t>
      </w:r>
    </w:p>
    <w:p>
      <w:pPr>
        <w:ind w:firstLine="560" w:firstLineChars="200"/>
        <w:rPr>
          <w:rFonts w:hint="eastAsia"/>
          <w:sz w:val="28"/>
          <w:szCs w:val="28"/>
        </w:rPr>
      </w:pPr>
      <w:r>
        <w:rPr>
          <w:rFonts w:hint="eastAsia"/>
          <w:sz w:val="28"/>
          <w:szCs w:val="28"/>
        </w:rPr>
        <w:t>5.2 后期评估</w:t>
      </w:r>
    </w:p>
    <w:p>
      <w:pPr>
        <w:ind w:firstLine="560" w:firstLineChars="200"/>
        <w:rPr>
          <w:rFonts w:hint="eastAsia"/>
          <w:sz w:val="28"/>
          <w:szCs w:val="28"/>
        </w:rPr>
      </w:pPr>
      <w:r>
        <w:rPr>
          <w:rFonts w:hint="eastAsia"/>
          <w:sz w:val="28"/>
          <w:szCs w:val="28"/>
        </w:rPr>
        <w:t>5.3 奖励</w:t>
      </w:r>
    </w:p>
    <w:p>
      <w:pPr>
        <w:ind w:firstLine="560" w:firstLineChars="200"/>
        <w:rPr>
          <w:rFonts w:hint="eastAsia"/>
          <w:sz w:val="28"/>
          <w:szCs w:val="28"/>
        </w:rPr>
      </w:pPr>
      <w:r>
        <w:rPr>
          <w:rFonts w:hint="eastAsia"/>
          <w:sz w:val="28"/>
          <w:szCs w:val="28"/>
        </w:rPr>
        <w:t>5.4 责任追究</w:t>
      </w:r>
    </w:p>
    <w:p>
      <w:pPr>
        <w:ind w:firstLine="560" w:firstLineChars="200"/>
        <w:rPr>
          <w:rFonts w:hint="eastAsia"/>
          <w:sz w:val="28"/>
          <w:szCs w:val="28"/>
        </w:rPr>
      </w:pPr>
      <w:r>
        <w:rPr>
          <w:rFonts w:hint="eastAsia"/>
          <w:sz w:val="28"/>
          <w:szCs w:val="28"/>
        </w:rPr>
        <w:t>5.5 抚恤和补助</w:t>
      </w:r>
    </w:p>
    <w:p>
      <w:pPr>
        <w:ind w:firstLine="560" w:firstLineChars="200"/>
        <w:rPr>
          <w:rFonts w:hint="eastAsia"/>
          <w:sz w:val="28"/>
          <w:szCs w:val="28"/>
        </w:rPr>
      </w:pPr>
      <w:r>
        <w:rPr>
          <w:rFonts w:hint="eastAsia"/>
          <w:sz w:val="28"/>
          <w:szCs w:val="28"/>
        </w:rPr>
        <w:t>6 保障措施</w:t>
      </w:r>
    </w:p>
    <w:p>
      <w:pPr>
        <w:ind w:firstLine="560" w:firstLineChars="200"/>
        <w:rPr>
          <w:rFonts w:hint="eastAsia"/>
          <w:sz w:val="28"/>
          <w:szCs w:val="28"/>
        </w:rPr>
      </w:pPr>
      <w:r>
        <w:rPr>
          <w:rFonts w:hint="eastAsia"/>
          <w:sz w:val="28"/>
          <w:szCs w:val="28"/>
        </w:rPr>
        <w:t>6.1 技术保障</w:t>
      </w:r>
    </w:p>
    <w:p>
      <w:pPr>
        <w:ind w:firstLine="560" w:firstLineChars="200"/>
        <w:rPr>
          <w:rFonts w:hint="eastAsia"/>
          <w:sz w:val="28"/>
          <w:szCs w:val="28"/>
        </w:rPr>
      </w:pPr>
      <w:r>
        <w:rPr>
          <w:rFonts w:hint="eastAsia"/>
          <w:sz w:val="28"/>
          <w:szCs w:val="28"/>
        </w:rPr>
        <w:t>6.2 队伍保障</w:t>
      </w:r>
    </w:p>
    <w:p>
      <w:pPr>
        <w:ind w:firstLine="560" w:firstLineChars="200"/>
        <w:rPr>
          <w:rFonts w:hint="eastAsia"/>
          <w:sz w:val="28"/>
          <w:szCs w:val="28"/>
        </w:rPr>
      </w:pPr>
      <w:r>
        <w:rPr>
          <w:rFonts w:hint="eastAsia"/>
          <w:sz w:val="28"/>
          <w:szCs w:val="28"/>
        </w:rPr>
        <w:t>6.3 培训和演练</w:t>
      </w:r>
    </w:p>
    <w:p>
      <w:pPr>
        <w:ind w:firstLine="560" w:firstLineChars="200"/>
        <w:rPr>
          <w:rFonts w:hint="eastAsia"/>
          <w:sz w:val="28"/>
          <w:szCs w:val="28"/>
        </w:rPr>
      </w:pPr>
      <w:r>
        <w:rPr>
          <w:rFonts w:hint="eastAsia"/>
          <w:sz w:val="28"/>
          <w:szCs w:val="28"/>
        </w:rPr>
        <w:t>6.4 物资和经费保障</w:t>
      </w:r>
    </w:p>
    <w:p>
      <w:pPr>
        <w:ind w:firstLine="560" w:firstLineChars="200"/>
        <w:rPr>
          <w:rFonts w:hint="eastAsia"/>
          <w:sz w:val="28"/>
          <w:szCs w:val="28"/>
        </w:rPr>
      </w:pPr>
      <w:r>
        <w:rPr>
          <w:rFonts w:hint="eastAsia"/>
          <w:sz w:val="28"/>
          <w:szCs w:val="28"/>
        </w:rPr>
        <w:t>6.5 通信和交通保障</w:t>
      </w:r>
    </w:p>
    <w:p>
      <w:pPr>
        <w:ind w:firstLine="560" w:firstLineChars="200"/>
        <w:rPr>
          <w:rFonts w:hint="eastAsia"/>
          <w:sz w:val="28"/>
          <w:szCs w:val="28"/>
        </w:rPr>
      </w:pPr>
      <w:r>
        <w:rPr>
          <w:rFonts w:hint="eastAsia"/>
          <w:sz w:val="28"/>
          <w:szCs w:val="28"/>
        </w:rPr>
        <w:t>6.6 规章制度保障</w:t>
      </w:r>
    </w:p>
    <w:p>
      <w:pPr>
        <w:ind w:firstLine="560" w:firstLineChars="200"/>
        <w:rPr>
          <w:rFonts w:hint="eastAsia"/>
          <w:sz w:val="28"/>
          <w:szCs w:val="28"/>
        </w:rPr>
      </w:pPr>
      <w:r>
        <w:rPr>
          <w:rFonts w:hint="eastAsia"/>
          <w:sz w:val="28"/>
          <w:szCs w:val="28"/>
        </w:rPr>
        <w:t>6.7 社会公众的宣传教育</w:t>
      </w:r>
    </w:p>
    <w:p>
      <w:pPr>
        <w:ind w:firstLine="560" w:firstLineChars="200"/>
        <w:rPr>
          <w:rFonts w:hint="eastAsia"/>
          <w:sz w:val="28"/>
          <w:szCs w:val="28"/>
        </w:rPr>
      </w:pPr>
      <w:r>
        <w:rPr>
          <w:rFonts w:hint="eastAsia"/>
          <w:sz w:val="28"/>
          <w:szCs w:val="28"/>
        </w:rPr>
        <w:t>7 附则</w:t>
      </w:r>
    </w:p>
    <w:p>
      <w:pPr>
        <w:ind w:firstLine="560" w:firstLineChars="200"/>
        <w:rPr>
          <w:rFonts w:hint="eastAsia"/>
          <w:sz w:val="28"/>
          <w:szCs w:val="28"/>
        </w:rPr>
      </w:pPr>
      <w:r>
        <w:rPr>
          <w:rFonts w:hint="eastAsia"/>
          <w:sz w:val="28"/>
          <w:szCs w:val="28"/>
        </w:rPr>
        <w:t>7.1 名词术语</w:t>
      </w:r>
    </w:p>
    <w:p>
      <w:pPr>
        <w:ind w:firstLine="560" w:firstLineChars="200"/>
        <w:rPr>
          <w:rFonts w:hint="eastAsia"/>
          <w:sz w:val="28"/>
          <w:szCs w:val="28"/>
        </w:rPr>
      </w:pPr>
      <w:r>
        <w:rPr>
          <w:rFonts w:hint="eastAsia"/>
          <w:sz w:val="28"/>
          <w:szCs w:val="28"/>
        </w:rPr>
        <w:t>7.2 预案启动格式</w:t>
      </w:r>
    </w:p>
    <w:p>
      <w:pPr>
        <w:ind w:firstLine="560" w:firstLineChars="200"/>
        <w:rPr>
          <w:rFonts w:hint="eastAsia"/>
          <w:sz w:val="28"/>
          <w:szCs w:val="28"/>
        </w:rPr>
      </w:pPr>
      <w:r>
        <w:rPr>
          <w:rFonts w:hint="eastAsia"/>
          <w:sz w:val="28"/>
          <w:szCs w:val="28"/>
        </w:rPr>
        <w:t>7.3 应急结束宣布格式</w:t>
      </w:r>
    </w:p>
    <w:p>
      <w:pPr>
        <w:ind w:firstLine="560" w:firstLineChars="200"/>
        <w:rPr>
          <w:rFonts w:hint="eastAsia"/>
          <w:sz w:val="28"/>
          <w:szCs w:val="28"/>
        </w:rPr>
      </w:pPr>
      <w:r>
        <w:rPr>
          <w:rFonts w:hint="eastAsia"/>
          <w:sz w:val="28"/>
          <w:szCs w:val="28"/>
        </w:rPr>
        <w:t>7.4 预案管理</w:t>
      </w:r>
    </w:p>
    <w:p>
      <w:pPr>
        <w:ind w:firstLine="560" w:firstLineChars="200"/>
        <w:rPr>
          <w:rFonts w:hint="eastAsia"/>
          <w:sz w:val="28"/>
          <w:szCs w:val="28"/>
        </w:rPr>
      </w:pPr>
      <w:r>
        <w:rPr>
          <w:rFonts w:hint="eastAsia"/>
          <w:sz w:val="28"/>
          <w:szCs w:val="28"/>
        </w:rPr>
        <w:t>7.5 预案解释</w:t>
      </w:r>
    </w:p>
    <w:p>
      <w:pPr>
        <w:ind w:firstLine="560" w:firstLineChars="200"/>
        <w:rPr>
          <w:rFonts w:hint="eastAsia"/>
          <w:sz w:val="28"/>
          <w:szCs w:val="28"/>
        </w:rPr>
      </w:pPr>
      <w:r>
        <w:rPr>
          <w:rFonts w:hint="eastAsia"/>
          <w:sz w:val="28"/>
          <w:szCs w:val="28"/>
        </w:rPr>
        <w:t>7.6 预案实施时间</w:t>
      </w:r>
    </w:p>
    <w:p>
      <w:pPr>
        <w:rPr>
          <w:rFonts w:hint="eastAsia"/>
          <w:sz w:val="28"/>
          <w:szCs w:val="28"/>
        </w:rPr>
      </w:pPr>
    </w:p>
    <w:p>
      <w:pPr>
        <w:ind w:firstLine="560" w:firstLineChars="200"/>
        <w:rPr>
          <w:rFonts w:hint="eastAsia"/>
          <w:sz w:val="28"/>
          <w:szCs w:val="28"/>
        </w:rPr>
      </w:pPr>
      <w:r>
        <w:rPr>
          <w:rFonts w:hint="eastAsia"/>
          <w:sz w:val="28"/>
          <w:szCs w:val="28"/>
        </w:rPr>
        <w:t>1 总则</w:t>
      </w:r>
    </w:p>
    <w:p>
      <w:pPr>
        <w:ind w:firstLine="560" w:firstLineChars="200"/>
        <w:rPr>
          <w:rFonts w:hint="eastAsia"/>
          <w:sz w:val="28"/>
          <w:szCs w:val="28"/>
        </w:rPr>
      </w:pPr>
      <w:r>
        <w:rPr>
          <w:rFonts w:hint="eastAsia"/>
          <w:sz w:val="28"/>
          <w:szCs w:val="28"/>
        </w:rPr>
        <w:t>1.1 编制目的</w:t>
      </w:r>
    </w:p>
    <w:p>
      <w:pPr>
        <w:ind w:firstLine="560" w:firstLineChars="200"/>
        <w:rPr>
          <w:rFonts w:hint="eastAsia"/>
          <w:sz w:val="28"/>
          <w:szCs w:val="28"/>
        </w:rPr>
      </w:pPr>
      <w:r>
        <w:rPr>
          <w:rFonts w:hint="eastAsia"/>
          <w:sz w:val="28"/>
          <w:szCs w:val="28"/>
        </w:rPr>
        <w:t>有效预防、及时控制和消除突发公共卫生事件及其危害，指导和规范各类突发公共卫生事件的应急处置工作，最大程度地减少突发公共卫生事件对公众健康造成的危害，保障公众身心健康与生命安全。</w:t>
      </w:r>
    </w:p>
    <w:p>
      <w:pPr>
        <w:ind w:firstLine="560" w:firstLineChars="200"/>
        <w:rPr>
          <w:rFonts w:hint="eastAsia"/>
          <w:sz w:val="28"/>
          <w:szCs w:val="28"/>
        </w:rPr>
      </w:pPr>
      <w:r>
        <w:rPr>
          <w:rFonts w:hint="eastAsia"/>
          <w:sz w:val="28"/>
          <w:szCs w:val="28"/>
        </w:rPr>
        <w:t>1.2 编制依据</w:t>
      </w:r>
    </w:p>
    <w:p>
      <w:pPr>
        <w:ind w:firstLine="560" w:firstLineChars="200"/>
        <w:rPr>
          <w:rFonts w:hint="eastAsia"/>
          <w:sz w:val="28"/>
          <w:szCs w:val="28"/>
        </w:rPr>
      </w:pPr>
      <w:r>
        <w:rPr>
          <w:rFonts w:hint="eastAsia"/>
          <w:sz w:val="28"/>
          <w:szCs w:val="28"/>
        </w:rPr>
        <w:t>依据</w:t>
      </w:r>
      <w:bookmarkStart w:id="0" w:name="_GoBack"/>
      <w:r>
        <w:rPr>
          <w:rFonts w:hint="eastAsia"/>
          <w:sz w:val="28"/>
          <w:szCs w:val="28"/>
        </w:rPr>
        <w:t>《中华人民共和国传染病防治法》</w:t>
      </w:r>
      <w:r>
        <w:rPr>
          <w:rFonts w:hint="eastAsia"/>
          <w:sz w:val="28"/>
          <w:szCs w:val="28"/>
          <w:lang w:eastAsia="zh-CN"/>
        </w:rPr>
        <w:t>、</w:t>
      </w:r>
      <w:r>
        <w:rPr>
          <w:rFonts w:hint="eastAsia"/>
          <w:sz w:val="28"/>
          <w:szCs w:val="28"/>
        </w:rPr>
        <w:t>《中华人民共和国职业病防治法》</w:t>
      </w:r>
      <w:r>
        <w:rPr>
          <w:rFonts w:hint="eastAsia"/>
          <w:sz w:val="28"/>
          <w:szCs w:val="28"/>
          <w:lang w:eastAsia="zh-CN"/>
        </w:rPr>
        <w:t>、</w:t>
      </w:r>
      <w:r>
        <w:rPr>
          <w:rFonts w:hint="eastAsia"/>
          <w:sz w:val="28"/>
          <w:szCs w:val="28"/>
        </w:rPr>
        <w:t>《中华人民共和国国境卫生检疫法》</w:t>
      </w:r>
      <w:r>
        <w:rPr>
          <w:rFonts w:hint="eastAsia"/>
          <w:sz w:val="28"/>
          <w:szCs w:val="28"/>
          <w:lang w:eastAsia="zh-CN"/>
        </w:rPr>
        <w:t>、</w:t>
      </w:r>
      <w:r>
        <w:rPr>
          <w:rFonts w:hint="eastAsia"/>
          <w:sz w:val="28"/>
          <w:szCs w:val="28"/>
        </w:rPr>
        <w:t>《中华人民共和国突发事件应对法》</w:t>
      </w:r>
      <w:r>
        <w:rPr>
          <w:rFonts w:hint="eastAsia"/>
          <w:sz w:val="28"/>
          <w:szCs w:val="28"/>
          <w:lang w:eastAsia="zh-CN"/>
        </w:rPr>
        <w:t>、</w:t>
      </w:r>
      <w:r>
        <w:rPr>
          <w:rFonts w:hint="eastAsia"/>
          <w:sz w:val="28"/>
          <w:szCs w:val="28"/>
        </w:rPr>
        <w:t>《突发公共卫生事件应急条例》以及国家和省</w:t>
      </w:r>
      <w:r>
        <w:rPr>
          <w:rFonts w:hint="eastAsia"/>
          <w:sz w:val="28"/>
          <w:szCs w:val="28"/>
          <w:lang w:eastAsia="zh-CN"/>
        </w:rPr>
        <w:t>、</w:t>
      </w:r>
      <w:r>
        <w:rPr>
          <w:rFonts w:hint="eastAsia"/>
          <w:sz w:val="28"/>
          <w:szCs w:val="28"/>
          <w:lang w:val="en-US" w:eastAsia="zh-CN"/>
        </w:rPr>
        <w:t>市</w:t>
      </w:r>
      <w:r>
        <w:rPr>
          <w:rFonts w:hint="eastAsia"/>
          <w:sz w:val="28"/>
          <w:szCs w:val="28"/>
        </w:rPr>
        <w:t>《突发公共卫生事件应急预案》等法律法规和预案，制定本预案。</w:t>
      </w:r>
      <w:bookmarkEnd w:id="0"/>
    </w:p>
    <w:p>
      <w:pPr>
        <w:ind w:firstLine="560" w:firstLineChars="200"/>
        <w:rPr>
          <w:rFonts w:hint="eastAsia"/>
          <w:sz w:val="28"/>
          <w:szCs w:val="28"/>
        </w:rPr>
      </w:pPr>
      <w:r>
        <w:rPr>
          <w:rFonts w:hint="eastAsia"/>
          <w:sz w:val="28"/>
          <w:szCs w:val="28"/>
        </w:rPr>
        <w:t>1.3 适用范围</w:t>
      </w:r>
    </w:p>
    <w:p>
      <w:pPr>
        <w:ind w:firstLine="560" w:firstLineChars="200"/>
        <w:rPr>
          <w:rFonts w:hint="eastAsia"/>
          <w:sz w:val="28"/>
          <w:szCs w:val="28"/>
        </w:rPr>
      </w:pPr>
      <w:r>
        <w:rPr>
          <w:rFonts w:hint="eastAsia"/>
          <w:sz w:val="28"/>
          <w:szCs w:val="28"/>
        </w:rPr>
        <w:t>本预案适用于我市突然发生，造成或者可能造成社会公众身心健康严重损害的重大传染病、群体性不明原因疾病、重大职业中毒以及因自然灾害、事故灾难或社会安全事件引起的严重影响公众健康的公共卫生事件的应急处置工作。</w:t>
      </w:r>
    </w:p>
    <w:p>
      <w:pPr>
        <w:ind w:firstLine="560" w:firstLineChars="200"/>
        <w:rPr>
          <w:rFonts w:hint="eastAsia"/>
          <w:sz w:val="28"/>
          <w:szCs w:val="28"/>
        </w:rPr>
      </w:pPr>
      <w:r>
        <w:rPr>
          <w:rFonts w:hint="eastAsia"/>
          <w:sz w:val="28"/>
          <w:szCs w:val="28"/>
        </w:rPr>
        <w:t>其他突发事件中涉及的应急医疗卫生救援工作，按照《突发公共事件医疗卫生救援应急预案》有关规定执行。</w:t>
      </w:r>
    </w:p>
    <w:p>
      <w:pPr>
        <w:ind w:firstLine="560" w:firstLineChars="200"/>
        <w:rPr>
          <w:rFonts w:hint="eastAsia"/>
          <w:sz w:val="28"/>
          <w:szCs w:val="28"/>
        </w:rPr>
      </w:pPr>
      <w:r>
        <w:rPr>
          <w:rFonts w:hint="eastAsia"/>
          <w:sz w:val="28"/>
          <w:szCs w:val="28"/>
        </w:rPr>
        <w:t>1.4 工作原则</w:t>
      </w:r>
    </w:p>
    <w:p>
      <w:pPr>
        <w:ind w:firstLine="560" w:firstLineChars="200"/>
        <w:rPr>
          <w:rFonts w:hint="eastAsia"/>
          <w:sz w:val="28"/>
          <w:szCs w:val="28"/>
        </w:rPr>
      </w:pPr>
      <w:r>
        <w:rPr>
          <w:rFonts w:hint="eastAsia"/>
          <w:sz w:val="28"/>
          <w:szCs w:val="28"/>
        </w:rPr>
        <w:t>（1）预防为主，常备不懈。提高全社会对突发公共卫生事件的防范意识，落实各项防范措施，做好人员、技术、物资和设备的应急准备工作。</w:t>
      </w:r>
    </w:p>
    <w:p>
      <w:pPr>
        <w:ind w:firstLine="560" w:firstLineChars="200"/>
        <w:rPr>
          <w:rFonts w:hint="eastAsia"/>
          <w:sz w:val="28"/>
          <w:szCs w:val="28"/>
        </w:rPr>
      </w:pPr>
      <w:r>
        <w:rPr>
          <w:rFonts w:hint="eastAsia"/>
          <w:sz w:val="28"/>
          <w:szCs w:val="28"/>
        </w:rPr>
        <w:t>（2）统一领导，多方协作。各级政府负责突发公共卫生事件应急处置的统一领导和指挥，各有关部门按照预案规定，在各自职责范围内做好应急处置工作。</w:t>
      </w:r>
    </w:p>
    <w:p>
      <w:pPr>
        <w:ind w:firstLine="560" w:firstLineChars="200"/>
        <w:rPr>
          <w:rFonts w:hint="eastAsia"/>
          <w:sz w:val="28"/>
          <w:szCs w:val="28"/>
        </w:rPr>
      </w:pPr>
      <w:r>
        <w:rPr>
          <w:rFonts w:hint="eastAsia"/>
          <w:sz w:val="28"/>
          <w:szCs w:val="28"/>
        </w:rPr>
        <w:t>（3）依法应对，广泛参与。完善突发公共卫生事件应急体系，建立健全应急处置工作制度，依法依规做好应对工作，广泛组织、动员社会公众参与突发公共卫生事件的应急处置。</w:t>
      </w:r>
    </w:p>
    <w:p>
      <w:pPr>
        <w:ind w:firstLine="560" w:firstLineChars="200"/>
        <w:rPr>
          <w:rFonts w:hint="eastAsia"/>
          <w:sz w:val="28"/>
          <w:szCs w:val="28"/>
        </w:rPr>
      </w:pPr>
      <w:r>
        <w:rPr>
          <w:rFonts w:hint="eastAsia"/>
          <w:sz w:val="28"/>
          <w:szCs w:val="28"/>
        </w:rPr>
        <w:t>（4）依靠科学，高效处置。加强专家队伍体系和技术保障能力建设。遵循突发公共卫生事件处置规律，制定科学的处置方案，采用先进物质手段，不断提升处置水平。</w:t>
      </w:r>
    </w:p>
    <w:p>
      <w:pPr>
        <w:ind w:firstLine="560" w:firstLineChars="200"/>
        <w:rPr>
          <w:rFonts w:hint="eastAsia"/>
          <w:sz w:val="28"/>
          <w:szCs w:val="28"/>
        </w:rPr>
      </w:pPr>
      <w:r>
        <w:rPr>
          <w:rFonts w:hint="eastAsia"/>
          <w:sz w:val="28"/>
          <w:szCs w:val="28"/>
        </w:rPr>
        <w:t>1.5 事件分级</w:t>
      </w:r>
    </w:p>
    <w:p>
      <w:pPr>
        <w:ind w:firstLine="560" w:firstLineChars="200"/>
        <w:rPr>
          <w:rFonts w:hint="eastAsia"/>
          <w:sz w:val="28"/>
          <w:szCs w:val="28"/>
        </w:rPr>
      </w:pPr>
      <w:r>
        <w:rPr>
          <w:rFonts w:hint="eastAsia"/>
          <w:sz w:val="28"/>
          <w:szCs w:val="28"/>
        </w:rPr>
        <w:t>根据突发公共卫生事件性质、危害程度、涉及范围，突发公共卫生事件划分为特别重大（Ⅰ级）、重大（Ⅱ级）、较大（Ⅲ级）和一般（Ⅳ级）四级。</w:t>
      </w:r>
    </w:p>
    <w:p>
      <w:pPr>
        <w:ind w:firstLine="560" w:firstLineChars="200"/>
        <w:rPr>
          <w:rFonts w:hint="eastAsia"/>
          <w:sz w:val="28"/>
          <w:szCs w:val="28"/>
        </w:rPr>
      </w:pPr>
      <w:r>
        <w:rPr>
          <w:rFonts w:hint="eastAsia"/>
          <w:sz w:val="28"/>
          <w:szCs w:val="28"/>
        </w:rPr>
        <w:t>2 组织体系</w:t>
      </w:r>
    </w:p>
    <w:p>
      <w:pPr>
        <w:ind w:firstLine="560" w:firstLineChars="200"/>
        <w:rPr>
          <w:rFonts w:hint="eastAsia"/>
          <w:sz w:val="28"/>
          <w:szCs w:val="28"/>
        </w:rPr>
      </w:pPr>
      <w:r>
        <w:rPr>
          <w:rFonts w:hint="eastAsia"/>
          <w:sz w:val="28"/>
          <w:szCs w:val="28"/>
        </w:rPr>
        <w:t>2.1 应急指挥机构</w:t>
      </w:r>
    </w:p>
    <w:p>
      <w:pPr>
        <w:ind w:firstLine="560" w:firstLineChars="200"/>
        <w:rPr>
          <w:rFonts w:hint="eastAsia"/>
          <w:sz w:val="28"/>
          <w:szCs w:val="28"/>
        </w:rPr>
      </w:pPr>
      <w:r>
        <w:rPr>
          <w:rFonts w:hint="eastAsia"/>
          <w:sz w:val="28"/>
          <w:szCs w:val="28"/>
        </w:rPr>
        <w:t>设立</w:t>
      </w:r>
      <w:r>
        <w:rPr>
          <w:rFonts w:hint="eastAsia"/>
          <w:sz w:val="28"/>
          <w:szCs w:val="28"/>
          <w:lang w:eastAsia="zh-CN"/>
        </w:rPr>
        <w:t>院</w:t>
      </w:r>
      <w:r>
        <w:rPr>
          <w:rFonts w:hint="eastAsia"/>
          <w:sz w:val="28"/>
          <w:szCs w:val="28"/>
        </w:rPr>
        <w:t>突发公共卫生事件应急</w:t>
      </w:r>
      <w:r>
        <w:rPr>
          <w:rFonts w:hint="eastAsia"/>
          <w:sz w:val="28"/>
          <w:szCs w:val="28"/>
          <w:lang w:eastAsia="zh-CN"/>
        </w:rPr>
        <w:t>领导小组</w:t>
      </w:r>
      <w:r>
        <w:rPr>
          <w:rFonts w:hint="eastAsia"/>
          <w:sz w:val="28"/>
          <w:szCs w:val="28"/>
        </w:rPr>
        <w:t>（以下简称</w:t>
      </w:r>
      <w:r>
        <w:rPr>
          <w:rFonts w:hint="eastAsia"/>
          <w:sz w:val="28"/>
          <w:szCs w:val="28"/>
          <w:lang w:eastAsia="zh-CN"/>
        </w:rPr>
        <w:t>院</w:t>
      </w:r>
      <w:r>
        <w:rPr>
          <w:rFonts w:hint="eastAsia"/>
          <w:sz w:val="28"/>
          <w:szCs w:val="28"/>
        </w:rPr>
        <w:t>应急</w:t>
      </w:r>
      <w:r>
        <w:rPr>
          <w:rFonts w:hint="eastAsia"/>
          <w:sz w:val="28"/>
          <w:szCs w:val="28"/>
          <w:lang w:eastAsia="zh-CN"/>
        </w:rPr>
        <w:t>领导小组</w:t>
      </w:r>
      <w:r>
        <w:rPr>
          <w:rFonts w:hint="eastAsia"/>
          <w:sz w:val="28"/>
          <w:szCs w:val="28"/>
        </w:rPr>
        <w:t>），统一组织、指挥、协调全</w:t>
      </w:r>
      <w:r>
        <w:rPr>
          <w:rFonts w:hint="eastAsia"/>
          <w:sz w:val="28"/>
          <w:szCs w:val="28"/>
          <w:lang w:eastAsia="zh-CN"/>
        </w:rPr>
        <w:t>院</w:t>
      </w:r>
      <w:r>
        <w:rPr>
          <w:rFonts w:hint="eastAsia"/>
          <w:sz w:val="28"/>
          <w:szCs w:val="28"/>
        </w:rPr>
        <w:t>突发公共卫生事件应急处置工作。</w:t>
      </w:r>
    </w:p>
    <w:p>
      <w:pPr>
        <w:ind w:firstLine="560" w:firstLineChars="200"/>
        <w:rPr>
          <w:rFonts w:hint="eastAsia" w:eastAsiaTheme="minorEastAsia"/>
          <w:sz w:val="28"/>
          <w:szCs w:val="28"/>
          <w:lang w:eastAsia="zh-CN"/>
        </w:rPr>
      </w:pPr>
      <w:r>
        <w:rPr>
          <w:rFonts w:hint="eastAsia" w:ascii="宋体" w:hAnsi="宋体" w:eastAsia="宋体" w:cs="宋体"/>
          <w:sz w:val="28"/>
          <w:szCs w:val="28"/>
          <w:lang w:val="en-US" w:eastAsia="zh-CN"/>
        </w:rPr>
        <w:t>领导小组下设办公室，负责全院日常工作，办公室主任由分管付院长担任。</w:t>
      </w:r>
    </w:p>
    <w:p>
      <w:pPr>
        <w:ind w:firstLine="560" w:firstLineChars="200"/>
        <w:rPr>
          <w:rFonts w:hint="eastAsia"/>
          <w:sz w:val="28"/>
          <w:szCs w:val="28"/>
        </w:rPr>
      </w:pPr>
      <w:r>
        <w:rPr>
          <w:rFonts w:hint="eastAsia"/>
          <w:sz w:val="28"/>
          <w:szCs w:val="28"/>
          <w:lang w:eastAsia="zh-CN"/>
        </w:rPr>
        <w:t>领导小组</w:t>
      </w:r>
      <w:r>
        <w:rPr>
          <w:rFonts w:hint="eastAsia"/>
          <w:sz w:val="28"/>
          <w:szCs w:val="28"/>
        </w:rPr>
        <w:t>办公室主要职责：负责</w:t>
      </w:r>
      <w:r>
        <w:rPr>
          <w:rFonts w:hint="eastAsia"/>
          <w:sz w:val="28"/>
          <w:szCs w:val="28"/>
          <w:lang w:val="en-US" w:eastAsia="zh-CN"/>
        </w:rPr>
        <w:t>院</w:t>
      </w:r>
      <w:r>
        <w:rPr>
          <w:rFonts w:hint="eastAsia"/>
          <w:sz w:val="28"/>
          <w:szCs w:val="28"/>
        </w:rPr>
        <w:t>应急指挥部日常工作；负责突发公共卫生事件应急处置相关文件起草；建立与完善监测和预警系统；制订和修订应急预案，组织预案演练；组织对专业人员的应急知识和处置技术培训；承办救灾、中毒、放射事故等重大安全事件中涉及公共卫生问题的组织协调工作等。</w:t>
      </w:r>
    </w:p>
    <w:p>
      <w:pPr>
        <w:ind w:firstLine="560" w:firstLineChars="200"/>
        <w:rPr>
          <w:rFonts w:hint="eastAsia"/>
          <w:sz w:val="28"/>
          <w:szCs w:val="28"/>
        </w:rPr>
      </w:pPr>
      <w:r>
        <w:rPr>
          <w:rFonts w:hint="eastAsia"/>
          <w:sz w:val="28"/>
          <w:szCs w:val="28"/>
        </w:rPr>
        <w:t xml:space="preserve">2.2 </w:t>
      </w:r>
      <w:r>
        <w:rPr>
          <w:rFonts w:hint="eastAsia"/>
          <w:sz w:val="28"/>
          <w:szCs w:val="28"/>
          <w:lang w:eastAsia="zh-CN"/>
        </w:rPr>
        <w:t>领导小组</w:t>
      </w:r>
      <w:r>
        <w:rPr>
          <w:rFonts w:hint="eastAsia"/>
          <w:sz w:val="28"/>
          <w:szCs w:val="28"/>
        </w:rPr>
        <w:t>成员</w:t>
      </w:r>
      <w:r>
        <w:rPr>
          <w:rFonts w:hint="eastAsia"/>
          <w:sz w:val="28"/>
          <w:szCs w:val="28"/>
          <w:lang w:eastAsia="zh-CN"/>
        </w:rPr>
        <w:t>部门</w:t>
      </w:r>
      <w:r>
        <w:rPr>
          <w:rFonts w:hint="eastAsia"/>
          <w:sz w:val="28"/>
          <w:szCs w:val="28"/>
        </w:rPr>
        <w:t>职责</w:t>
      </w:r>
    </w:p>
    <w:p>
      <w:pPr>
        <w:ind w:firstLine="560" w:firstLineChars="200"/>
        <w:rPr>
          <w:rFonts w:hint="default" w:eastAsiaTheme="minorEastAsia"/>
          <w:sz w:val="28"/>
          <w:szCs w:val="28"/>
          <w:lang w:val="en-US" w:eastAsia="zh-CN"/>
        </w:rPr>
      </w:pPr>
      <w:r>
        <w:rPr>
          <w:rFonts w:hint="eastAsia"/>
          <w:sz w:val="28"/>
          <w:szCs w:val="28"/>
          <w:lang w:eastAsia="zh-CN"/>
        </w:rPr>
        <w:t>办公室</w:t>
      </w:r>
      <w:r>
        <w:rPr>
          <w:rFonts w:hint="eastAsia"/>
          <w:sz w:val="28"/>
          <w:szCs w:val="28"/>
        </w:rPr>
        <w:t>：配合上级有关部门做好突发公共卫生事件信息发布工作，组织和指导新闻单位积极开展突发公共卫生事件相关科学知识宣传和普及工作，正确引导社会舆情，加强网上信息发布的管理和引导。跟踪境外舆情，及时对外澄清事实，主动引导舆论。传达</w:t>
      </w:r>
      <w:r>
        <w:rPr>
          <w:rFonts w:hint="eastAsia"/>
          <w:sz w:val="28"/>
          <w:szCs w:val="28"/>
          <w:lang w:eastAsia="zh-CN"/>
        </w:rPr>
        <w:t>上级</w:t>
      </w:r>
      <w:r>
        <w:rPr>
          <w:rFonts w:hint="eastAsia"/>
          <w:sz w:val="28"/>
          <w:szCs w:val="28"/>
        </w:rPr>
        <w:t>关于突发公共卫生事件应对工作的要求，协调相关部门做好相关工作。组织做好受灾群众的转移安置和生活救助</w:t>
      </w:r>
      <w:r>
        <w:rPr>
          <w:rFonts w:hint="eastAsia"/>
          <w:sz w:val="28"/>
          <w:szCs w:val="28"/>
          <w:lang w:eastAsia="zh-CN"/>
        </w:rPr>
        <w:t>。</w:t>
      </w:r>
      <w:r>
        <w:rPr>
          <w:rFonts w:hint="eastAsia"/>
          <w:sz w:val="28"/>
          <w:szCs w:val="28"/>
        </w:rPr>
        <w:t>负责按照工伤保险政策有关规定，落实参与突发公共卫生事件应急处置工作人员的工伤保险待遇。</w:t>
      </w:r>
      <w:r>
        <w:rPr>
          <w:rFonts w:hint="eastAsia"/>
          <w:sz w:val="28"/>
          <w:szCs w:val="28"/>
          <w:lang w:val="en-US" w:eastAsia="zh-CN"/>
        </w:rPr>
        <w:t xml:space="preserve">      </w:t>
      </w:r>
    </w:p>
    <w:p>
      <w:pPr>
        <w:ind w:firstLine="560" w:firstLineChars="200"/>
        <w:rPr>
          <w:rFonts w:hint="eastAsia"/>
          <w:sz w:val="28"/>
          <w:szCs w:val="28"/>
        </w:rPr>
      </w:pPr>
      <w:r>
        <w:rPr>
          <w:rFonts w:hint="eastAsia"/>
          <w:sz w:val="28"/>
          <w:szCs w:val="28"/>
          <w:lang w:val="en-US" w:eastAsia="zh-CN"/>
        </w:rPr>
        <w:t>总务科</w:t>
      </w:r>
      <w:r>
        <w:rPr>
          <w:rFonts w:hint="eastAsia"/>
          <w:sz w:val="28"/>
          <w:szCs w:val="28"/>
        </w:rPr>
        <w:t>：保障突发公共卫生事件应急基础设施项目的立项审批</w:t>
      </w:r>
      <w:r>
        <w:rPr>
          <w:rFonts w:hint="eastAsia"/>
          <w:sz w:val="28"/>
          <w:szCs w:val="28"/>
          <w:lang w:eastAsia="zh-CN"/>
        </w:rPr>
        <w:t>建设</w:t>
      </w:r>
      <w:r>
        <w:rPr>
          <w:rFonts w:hint="eastAsia"/>
          <w:sz w:val="28"/>
          <w:szCs w:val="28"/>
        </w:rPr>
        <w:t>，保障应急物资</w:t>
      </w:r>
      <w:r>
        <w:rPr>
          <w:rFonts w:hint="eastAsia"/>
          <w:sz w:val="28"/>
          <w:szCs w:val="28"/>
          <w:lang w:eastAsia="zh-CN"/>
        </w:rPr>
        <w:t>供应，</w:t>
      </w:r>
      <w:r>
        <w:rPr>
          <w:rFonts w:hint="eastAsia"/>
          <w:sz w:val="28"/>
          <w:szCs w:val="28"/>
        </w:rPr>
        <w:t>组织开展爱国卫生运动。</w:t>
      </w:r>
    </w:p>
    <w:p>
      <w:pPr>
        <w:ind w:firstLine="560" w:firstLineChars="200"/>
        <w:rPr>
          <w:rFonts w:hint="eastAsia"/>
          <w:sz w:val="28"/>
          <w:szCs w:val="28"/>
        </w:rPr>
      </w:pPr>
      <w:r>
        <w:rPr>
          <w:rFonts w:hint="eastAsia"/>
          <w:sz w:val="28"/>
          <w:szCs w:val="28"/>
          <w:lang w:val="en-US" w:eastAsia="zh-CN"/>
        </w:rPr>
        <w:t>保卫科：</w:t>
      </w:r>
      <w:r>
        <w:rPr>
          <w:rFonts w:hint="eastAsia"/>
          <w:sz w:val="28"/>
          <w:szCs w:val="28"/>
        </w:rPr>
        <w:t>密切关注与疫情有关的社会治安动态，维护</w:t>
      </w:r>
      <w:r>
        <w:rPr>
          <w:rFonts w:hint="eastAsia"/>
          <w:sz w:val="28"/>
          <w:szCs w:val="28"/>
          <w:lang w:eastAsia="zh-CN"/>
        </w:rPr>
        <w:t>医疗秩序</w:t>
      </w:r>
      <w:r>
        <w:rPr>
          <w:rFonts w:hint="eastAsia"/>
          <w:sz w:val="28"/>
          <w:szCs w:val="28"/>
        </w:rPr>
        <w:t>稳定；协助</w:t>
      </w:r>
      <w:r>
        <w:rPr>
          <w:rFonts w:hint="eastAsia"/>
          <w:sz w:val="28"/>
          <w:szCs w:val="28"/>
          <w:lang w:eastAsia="zh-CN"/>
        </w:rPr>
        <w:t>相关</w:t>
      </w:r>
      <w:r>
        <w:rPr>
          <w:rFonts w:hint="eastAsia"/>
          <w:sz w:val="28"/>
          <w:szCs w:val="28"/>
        </w:rPr>
        <w:t>部门依法做好隔离等相关应急处置工作</w:t>
      </w:r>
    </w:p>
    <w:p>
      <w:pPr>
        <w:ind w:firstLine="560" w:firstLineChars="200"/>
        <w:rPr>
          <w:rFonts w:hint="eastAsia" w:eastAsiaTheme="minorEastAsia"/>
          <w:sz w:val="28"/>
          <w:szCs w:val="28"/>
          <w:lang w:eastAsia="zh-CN"/>
        </w:rPr>
      </w:pPr>
      <w:r>
        <w:rPr>
          <w:rFonts w:hint="eastAsia"/>
          <w:sz w:val="28"/>
          <w:szCs w:val="28"/>
          <w:lang w:val="en-US" w:eastAsia="zh-CN"/>
        </w:rPr>
        <w:t>药械科</w:t>
      </w:r>
      <w:r>
        <w:rPr>
          <w:rFonts w:hint="eastAsia"/>
          <w:sz w:val="28"/>
          <w:szCs w:val="28"/>
        </w:rPr>
        <w:t>：根据疫情发展情况，按程序动用</w:t>
      </w:r>
      <w:r>
        <w:rPr>
          <w:rFonts w:hint="eastAsia"/>
          <w:sz w:val="28"/>
          <w:szCs w:val="28"/>
          <w:lang w:eastAsia="zh-CN"/>
        </w:rPr>
        <w:t>药品、医用设备、医用物资</w:t>
      </w:r>
      <w:r>
        <w:rPr>
          <w:rFonts w:hint="eastAsia"/>
          <w:sz w:val="28"/>
          <w:szCs w:val="28"/>
        </w:rPr>
        <w:t>储备。保障突发公共卫生事件处置人员以及防治药品、医疗器械等急用物资</w:t>
      </w:r>
      <w:r>
        <w:rPr>
          <w:rFonts w:hint="eastAsia"/>
          <w:sz w:val="28"/>
          <w:szCs w:val="28"/>
          <w:lang w:eastAsia="zh-CN"/>
        </w:rPr>
        <w:t>供应。</w:t>
      </w:r>
      <w:r>
        <w:rPr>
          <w:rFonts w:hint="eastAsia"/>
          <w:sz w:val="28"/>
          <w:szCs w:val="28"/>
        </w:rPr>
        <w:t>做好突发公共卫生事件应急处置药品、医疗器械质量安全的监督和管理工作。</w:t>
      </w:r>
    </w:p>
    <w:p>
      <w:pPr>
        <w:ind w:firstLine="560" w:firstLineChars="200"/>
        <w:rPr>
          <w:rFonts w:hint="eastAsia"/>
          <w:sz w:val="28"/>
          <w:szCs w:val="28"/>
        </w:rPr>
      </w:pPr>
      <w:r>
        <w:rPr>
          <w:rFonts w:hint="eastAsia"/>
          <w:sz w:val="28"/>
          <w:szCs w:val="28"/>
          <w:lang w:eastAsia="zh-CN"/>
        </w:rPr>
        <w:t>医</w:t>
      </w:r>
      <w:r>
        <w:rPr>
          <w:rFonts w:hint="eastAsia"/>
          <w:sz w:val="28"/>
          <w:szCs w:val="28"/>
          <w:lang w:val="en-US" w:eastAsia="zh-CN"/>
        </w:rPr>
        <w:t>教</w:t>
      </w:r>
      <w:r>
        <w:rPr>
          <w:rFonts w:hint="eastAsia"/>
          <w:sz w:val="28"/>
          <w:szCs w:val="28"/>
          <w:lang w:eastAsia="zh-CN"/>
        </w:rPr>
        <w:t>科、护理部、院感办</w:t>
      </w:r>
      <w:r>
        <w:rPr>
          <w:rFonts w:hint="eastAsia"/>
          <w:sz w:val="28"/>
          <w:szCs w:val="28"/>
        </w:rPr>
        <w:t>：组织制定突发公共卫生事件防控技术方案；组织实施应急医疗救治工作和各项预防控制措施；提出启动和终止应急响应的建议；根据预防控制工作需要，依法提出隔离、封锁有关地区的建议。</w:t>
      </w:r>
    </w:p>
    <w:p>
      <w:pPr>
        <w:ind w:firstLine="560" w:firstLineChars="200"/>
        <w:rPr>
          <w:rFonts w:hint="eastAsia"/>
          <w:sz w:val="28"/>
          <w:szCs w:val="28"/>
        </w:rPr>
      </w:pPr>
      <w:r>
        <w:rPr>
          <w:rFonts w:hint="eastAsia"/>
          <w:sz w:val="28"/>
          <w:szCs w:val="28"/>
          <w:lang w:eastAsia="zh-CN"/>
        </w:rPr>
        <w:t>工会</w:t>
      </w:r>
      <w:r>
        <w:rPr>
          <w:rFonts w:hint="eastAsia"/>
          <w:sz w:val="28"/>
          <w:szCs w:val="28"/>
        </w:rPr>
        <w:t>：依法接受国内外组织和个人的捐赠，提供急需的人道主义援助</w:t>
      </w:r>
      <w:r>
        <w:rPr>
          <w:rFonts w:hint="eastAsia"/>
          <w:sz w:val="28"/>
          <w:szCs w:val="28"/>
          <w:lang w:eastAsia="zh-CN"/>
        </w:rPr>
        <w:t>；</w:t>
      </w:r>
      <w:r>
        <w:rPr>
          <w:rFonts w:hint="eastAsia"/>
          <w:sz w:val="28"/>
          <w:szCs w:val="28"/>
        </w:rPr>
        <w:t>组织、协调有关部门和社会组织开展社会捐助工作，接受、分配国内外企业、个人以及外国政府、境外组织捐助的资金和物资，做好款物管理和发放工作。对符合条件的困难群众给予最低生活保障、医疗救助和临时救助。</w:t>
      </w:r>
    </w:p>
    <w:p>
      <w:pPr>
        <w:ind w:firstLine="560" w:firstLineChars="200"/>
        <w:rPr>
          <w:rFonts w:hint="eastAsia"/>
          <w:sz w:val="28"/>
          <w:szCs w:val="28"/>
        </w:rPr>
      </w:pPr>
      <w:r>
        <w:rPr>
          <w:rFonts w:hint="eastAsia"/>
          <w:sz w:val="28"/>
          <w:szCs w:val="28"/>
          <w:lang w:eastAsia="zh-CN"/>
        </w:rPr>
        <w:t>财务科</w:t>
      </w:r>
      <w:r>
        <w:rPr>
          <w:rFonts w:hint="eastAsia"/>
          <w:sz w:val="28"/>
          <w:szCs w:val="28"/>
        </w:rPr>
        <w:t>：负责安排突发公共卫生事件应急处置所需经费，并做好经费和捐赠资金使用的监督管理工作。</w:t>
      </w:r>
    </w:p>
    <w:p>
      <w:pPr>
        <w:ind w:firstLine="560" w:firstLineChars="200"/>
        <w:rPr>
          <w:rFonts w:hint="eastAsia"/>
          <w:sz w:val="28"/>
          <w:szCs w:val="28"/>
        </w:rPr>
      </w:pPr>
      <w:r>
        <w:rPr>
          <w:rFonts w:hint="eastAsia"/>
          <w:sz w:val="28"/>
          <w:szCs w:val="28"/>
        </w:rPr>
        <w:t xml:space="preserve">2.3 </w:t>
      </w:r>
      <w:r>
        <w:rPr>
          <w:rFonts w:hint="eastAsia"/>
          <w:sz w:val="28"/>
          <w:szCs w:val="28"/>
          <w:lang w:eastAsia="zh-CN"/>
        </w:rPr>
        <w:t>成立</w:t>
      </w:r>
      <w:r>
        <w:rPr>
          <w:rFonts w:hint="eastAsia"/>
          <w:sz w:val="28"/>
          <w:szCs w:val="28"/>
        </w:rPr>
        <w:t>应急工作组</w:t>
      </w:r>
    </w:p>
    <w:p>
      <w:pPr>
        <w:ind w:firstLine="560" w:firstLineChars="200"/>
        <w:rPr>
          <w:rFonts w:hint="eastAsia"/>
          <w:sz w:val="28"/>
          <w:szCs w:val="28"/>
        </w:rPr>
      </w:pPr>
      <w:r>
        <w:rPr>
          <w:rFonts w:hint="eastAsia"/>
          <w:sz w:val="28"/>
          <w:szCs w:val="28"/>
        </w:rPr>
        <w:t>根据应急处置的实际需要，</w:t>
      </w:r>
      <w:r>
        <w:rPr>
          <w:rFonts w:hint="eastAsia"/>
          <w:sz w:val="28"/>
          <w:szCs w:val="28"/>
          <w:lang w:eastAsia="zh-CN"/>
        </w:rPr>
        <w:t>院</w:t>
      </w:r>
      <w:r>
        <w:rPr>
          <w:rFonts w:hint="eastAsia"/>
          <w:sz w:val="28"/>
          <w:szCs w:val="28"/>
        </w:rPr>
        <w:t>应急</w:t>
      </w:r>
      <w:r>
        <w:rPr>
          <w:rFonts w:hint="eastAsia"/>
          <w:sz w:val="28"/>
          <w:szCs w:val="28"/>
          <w:lang w:eastAsia="zh-CN"/>
        </w:rPr>
        <w:t>领导小组</w:t>
      </w:r>
      <w:r>
        <w:rPr>
          <w:rFonts w:hint="eastAsia"/>
          <w:sz w:val="28"/>
          <w:szCs w:val="28"/>
        </w:rPr>
        <w:t>成立若干工作组：</w:t>
      </w:r>
    </w:p>
    <w:p>
      <w:pPr>
        <w:ind w:firstLine="560" w:firstLineChars="200"/>
        <w:rPr>
          <w:rFonts w:hint="eastAsia"/>
          <w:sz w:val="28"/>
          <w:szCs w:val="28"/>
        </w:rPr>
      </w:pPr>
      <w:r>
        <w:rPr>
          <w:rFonts w:hint="eastAsia"/>
          <w:sz w:val="28"/>
          <w:szCs w:val="28"/>
        </w:rPr>
        <w:t>（1）综合协调组：由</w:t>
      </w:r>
      <w:r>
        <w:rPr>
          <w:rFonts w:hint="eastAsia"/>
          <w:sz w:val="28"/>
          <w:szCs w:val="28"/>
          <w:lang w:val="en-US" w:eastAsia="zh-CN"/>
        </w:rPr>
        <w:t>防保科</w:t>
      </w:r>
      <w:r>
        <w:rPr>
          <w:rFonts w:hint="eastAsia"/>
          <w:sz w:val="28"/>
          <w:szCs w:val="28"/>
        </w:rPr>
        <w:t>牵头，</w:t>
      </w:r>
      <w:r>
        <w:rPr>
          <w:rFonts w:hint="eastAsia"/>
          <w:sz w:val="28"/>
          <w:szCs w:val="28"/>
          <w:lang w:eastAsia="zh-CN"/>
        </w:rPr>
        <w:t>办公室、医务科</w:t>
      </w:r>
      <w:r>
        <w:rPr>
          <w:rFonts w:hint="eastAsia"/>
          <w:sz w:val="28"/>
          <w:szCs w:val="28"/>
        </w:rPr>
        <w:t>、</w:t>
      </w:r>
      <w:r>
        <w:rPr>
          <w:rFonts w:hint="eastAsia"/>
          <w:sz w:val="28"/>
          <w:szCs w:val="28"/>
          <w:lang w:eastAsia="zh-CN"/>
        </w:rPr>
        <w:t>护理部</w:t>
      </w:r>
      <w:r>
        <w:rPr>
          <w:rFonts w:hint="eastAsia"/>
          <w:sz w:val="28"/>
          <w:szCs w:val="28"/>
        </w:rPr>
        <w:t>等部门参加。负责综合协调日常事务工作；负责会议的组织和重要工作的督办；负责信息管理工作；负责专家咨询委员会的联系和协调；承办其他相关事项。</w:t>
      </w:r>
    </w:p>
    <w:p>
      <w:pPr>
        <w:ind w:firstLine="560" w:firstLineChars="200"/>
        <w:rPr>
          <w:rFonts w:hint="eastAsia"/>
          <w:sz w:val="28"/>
          <w:szCs w:val="28"/>
        </w:rPr>
      </w:pPr>
      <w:r>
        <w:rPr>
          <w:rFonts w:hint="eastAsia"/>
          <w:sz w:val="28"/>
          <w:szCs w:val="28"/>
        </w:rPr>
        <w:t>（2）医疗</w:t>
      </w:r>
      <w:r>
        <w:rPr>
          <w:rFonts w:hint="eastAsia"/>
          <w:sz w:val="28"/>
          <w:szCs w:val="28"/>
          <w:lang w:eastAsia="zh-CN"/>
        </w:rPr>
        <w:t>救治</w:t>
      </w:r>
      <w:r>
        <w:rPr>
          <w:rFonts w:hint="eastAsia"/>
          <w:sz w:val="28"/>
          <w:szCs w:val="28"/>
        </w:rPr>
        <w:t>组：由</w:t>
      </w:r>
      <w:r>
        <w:rPr>
          <w:rFonts w:hint="eastAsia"/>
          <w:sz w:val="28"/>
          <w:szCs w:val="28"/>
          <w:lang w:eastAsia="zh-CN"/>
        </w:rPr>
        <w:t>医</w:t>
      </w:r>
      <w:r>
        <w:rPr>
          <w:rFonts w:hint="eastAsia"/>
          <w:sz w:val="28"/>
          <w:szCs w:val="28"/>
          <w:lang w:val="en-US" w:eastAsia="zh-CN"/>
        </w:rPr>
        <w:t>教</w:t>
      </w:r>
      <w:r>
        <w:rPr>
          <w:rFonts w:hint="eastAsia"/>
          <w:sz w:val="28"/>
          <w:szCs w:val="28"/>
          <w:lang w:eastAsia="zh-CN"/>
        </w:rPr>
        <w:t>科</w:t>
      </w:r>
      <w:r>
        <w:rPr>
          <w:rFonts w:hint="eastAsia"/>
          <w:sz w:val="28"/>
          <w:szCs w:val="28"/>
        </w:rPr>
        <w:t>牵头，</w:t>
      </w:r>
      <w:r>
        <w:rPr>
          <w:rFonts w:hint="eastAsia"/>
          <w:sz w:val="28"/>
          <w:szCs w:val="28"/>
          <w:lang w:eastAsia="zh-CN"/>
        </w:rPr>
        <w:t>护理部、院感办及各相关科室</w:t>
      </w:r>
      <w:r>
        <w:rPr>
          <w:rFonts w:hint="eastAsia"/>
          <w:sz w:val="28"/>
          <w:szCs w:val="28"/>
        </w:rPr>
        <w:t>参加。负责医疗救治、疾病控制、心理援助、开展爱国卫生运动和禽畜间疫情控制等工作。</w:t>
      </w:r>
    </w:p>
    <w:p>
      <w:pPr>
        <w:ind w:firstLine="560" w:firstLineChars="200"/>
        <w:rPr>
          <w:rFonts w:hint="eastAsia"/>
          <w:sz w:val="28"/>
          <w:szCs w:val="28"/>
        </w:rPr>
      </w:pPr>
      <w:r>
        <w:rPr>
          <w:rFonts w:hint="eastAsia"/>
          <w:sz w:val="28"/>
          <w:szCs w:val="28"/>
        </w:rPr>
        <w:t>（3）</w:t>
      </w:r>
      <w:r>
        <w:rPr>
          <w:rFonts w:hint="eastAsia"/>
          <w:sz w:val="28"/>
          <w:szCs w:val="28"/>
          <w:lang w:eastAsia="zh-CN"/>
        </w:rPr>
        <w:t>院感管理</w:t>
      </w:r>
      <w:r>
        <w:rPr>
          <w:rFonts w:hint="eastAsia"/>
          <w:sz w:val="28"/>
          <w:szCs w:val="28"/>
        </w:rPr>
        <w:t>组：由</w:t>
      </w:r>
      <w:r>
        <w:rPr>
          <w:rFonts w:hint="eastAsia"/>
          <w:sz w:val="28"/>
          <w:szCs w:val="28"/>
          <w:lang w:eastAsia="zh-CN"/>
        </w:rPr>
        <w:t>院感办牵头</w:t>
      </w:r>
      <w:r>
        <w:rPr>
          <w:rFonts w:hint="eastAsia"/>
          <w:sz w:val="28"/>
          <w:szCs w:val="28"/>
        </w:rPr>
        <w:t>，</w:t>
      </w:r>
      <w:r>
        <w:rPr>
          <w:rFonts w:hint="eastAsia"/>
          <w:sz w:val="28"/>
          <w:szCs w:val="28"/>
          <w:lang w:eastAsia="zh-CN"/>
        </w:rPr>
        <w:t>护理部等相关部门</w:t>
      </w:r>
      <w:r>
        <w:rPr>
          <w:rFonts w:hint="eastAsia"/>
          <w:sz w:val="28"/>
          <w:szCs w:val="28"/>
        </w:rPr>
        <w:t>参加。负责</w:t>
      </w:r>
      <w:r>
        <w:rPr>
          <w:rFonts w:hint="eastAsia"/>
          <w:sz w:val="28"/>
          <w:szCs w:val="28"/>
          <w:lang w:eastAsia="zh-CN"/>
        </w:rPr>
        <w:t>全院院感控制</w:t>
      </w:r>
      <w:r>
        <w:rPr>
          <w:rFonts w:hint="eastAsia"/>
          <w:sz w:val="28"/>
          <w:szCs w:val="28"/>
        </w:rPr>
        <w:t>。</w:t>
      </w:r>
    </w:p>
    <w:p>
      <w:pPr>
        <w:ind w:firstLine="560" w:firstLineChars="200"/>
        <w:rPr>
          <w:rFonts w:hint="eastAsia"/>
          <w:sz w:val="28"/>
          <w:szCs w:val="28"/>
        </w:rPr>
      </w:pPr>
      <w:r>
        <w:rPr>
          <w:rFonts w:hint="eastAsia"/>
          <w:sz w:val="28"/>
          <w:szCs w:val="28"/>
        </w:rPr>
        <w:t>（</w:t>
      </w:r>
      <w:r>
        <w:rPr>
          <w:rFonts w:hint="eastAsia"/>
          <w:sz w:val="28"/>
          <w:szCs w:val="28"/>
          <w:lang w:val="en-US" w:eastAsia="zh-CN"/>
        </w:rPr>
        <w:t>4</w:t>
      </w:r>
      <w:r>
        <w:rPr>
          <w:rFonts w:hint="eastAsia"/>
          <w:sz w:val="28"/>
          <w:szCs w:val="28"/>
        </w:rPr>
        <w:t>）</w:t>
      </w:r>
      <w:r>
        <w:rPr>
          <w:rFonts w:hint="eastAsia"/>
          <w:sz w:val="28"/>
          <w:szCs w:val="28"/>
          <w:lang w:eastAsia="zh-CN"/>
        </w:rPr>
        <w:t>预检分诊楼梯入口管理</w:t>
      </w:r>
      <w:r>
        <w:rPr>
          <w:rFonts w:hint="eastAsia"/>
          <w:sz w:val="28"/>
          <w:szCs w:val="28"/>
        </w:rPr>
        <w:t>组：由</w:t>
      </w:r>
      <w:r>
        <w:rPr>
          <w:rFonts w:hint="eastAsia"/>
          <w:sz w:val="28"/>
          <w:szCs w:val="28"/>
          <w:lang w:eastAsia="zh-CN"/>
        </w:rPr>
        <w:t>护理部</w:t>
      </w:r>
      <w:r>
        <w:rPr>
          <w:rFonts w:hint="eastAsia"/>
          <w:sz w:val="28"/>
          <w:szCs w:val="28"/>
        </w:rPr>
        <w:t>牵头，</w:t>
      </w:r>
      <w:r>
        <w:rPr>
          <w:rFonts w:hint="eastAsia"/>
          <w:sz w:val="28"/>
          <w:szCs w:val="28"/>
          <w:lang w:eastAsia="zh-CN"/>
        </w:rPr>
        <w:t>门诊部、</w:t>
      </w:r>
      <w:r>
        <w:rPr>
          <w:rFonts w:hint="eastAsia"/>
          <w:sz w:val="28"/>
          <w:szCs w:val="28"/>
          <w:lang w:val="en-US" w:eastAsia="zh-CN"/>
        </w:rPr>
        <w:t>总务科</w:t>
      </w:r>
      <w:r>
        <w:rPr>
          <w:rFonts w:hint="eastAsia"/>
          <w:sz w:val="28"/>
          <w:szCs w:val="28"/>
        </w:rPr>
        <w:t>等部门参加。负责</w:t>
      </w:r>
      <w:r>
        <w:rPr>
          <w:rFonts w:hint="eastAsia"/>
          <w:sz w:val="28"/>
          <w:szCs w:val="28"/>
          <w:lang w:eastAsia="zh-CN"/>
        </w:rPr>
        <w:t>预检分诊及各入口防控管理</w:t>
      </w:r>
      <w:r>
        <w:rPr>
          <w:rFonts w:hint="eastAsia"/>
          <w:sz w:val="28"/>
          <w:szCs w:val="28"/>
        </w:rPr>
        <w:t>。</w:t>
      </w:r>
    </w:p>
    <w:p>
      <w:pPr>
        <w:ind w:firstLine="560" w:firstLineChars="200"/>
        <w:rPr>
          <w:rFonts w:hint="eastAsia"/>
          <w:sz w:val="28"/>
          <w:szCs w:val="28"/>
        </w:rPr>
      </w:pPr>
      <w:r>
        <w:rPr>
          <w:rFonts w:hint="eastAsia"/>
          <w:sz w:val="28"/>
          <w:szCs w:val="28"/>
        </w:rPr>
        <w:t>（5）治安保障组：由</w:t>
      </w:r>
      <w:r>
        <w:rPr>
          <w:rFonts w:hint="eastAsia"/>
          <w:sz w:val="28"/>
          <w:szCs w:val="28"/>
          <w:lang w:val="en-US" w:eastAsia="zh-CN"/>
        </w:rPr>
        <w:t>保卫部门</w:t>
      </w:r>
      <w:r>
        <w:rPr>
          <w:rFonts w:hint="eastAsia"/>
          <w:sz w:val="28"/>
          <w:szCs w:val="28"/>
        </w:rPr>
        <w:t>牵头。负责做好</w:t>
      </w:r>
      <w:r>
        <w:rPr>
          <w:rFonts w:hint="eastAsia"/>
          <w:sz w:val="28"/>
          <w:szCs w:val="28"/>
          <w:lang w:eastAsia="zh-CN"/>
        </w:rPr>
        <w:t>院区</w:t>
      </w:r>
      <w:r>
        <w:rPr>
          <w:rFonts w:hint="eastAsia"/>
          <w:sz w:val="28"/>
          <w:szCs w:val="28"/>
        </w:rPr>
        <w:t>安全保卫和社会治安管理，查处打击违法犯罪活动，维护</w:t>
      </w:r>
      <w:r>
        <w:rPr>
          <w:rFonts w:hint="eastAsia"/>
          <w:sz w:val="28"/>
          <w:szCs w:val="28"/>
          <w:lang w:eastAsia="zh-CN"/>
        </w:rPr>
        <w:t>医疗秩序</w:t>
      </w:r>
      <w:r>
        <w:rPr>
          <w:rFonts w:hint="eastAsia"/>
          <w:sz w:val="28"/>
          <w:szCs w:val="28"/>
        </w:rPr>
        <w:t>稳定。</w:t>
      </w:r>
    </w:p>
    <w:p>
      <w:pPr>
        <w:ind w:firstLine="560" w:firstLineChars="200"/>
        <w:rPr>
          <w:rFonts w:hint="eastAsia"/>
          <w:sz w:val="28"/>
          <w:szCs w:val="28"/>
        </w:rPr>
      </w:pPr>
      <w:r>
        <w:rPr>
          <w:rFonts w:hint="eastAsia"/>
          <w:sz w:val="28"/>
          <w:szCs w:val="28"/>
        </w:rPr>
        <w:t>（6）新闻宣传组：由</w:t>
      </w:r>
      <w:r>
        <w:rPr>
          <w:rFonts w:hint="eastAsia"/>
          <w:sz w:val="28"/>
          <w:szCs w:val="28"/>
          <w:lang w:eastAsia="zh-CN"/>
        </w:rPr>
        <w:t>办公室</w:t>
      </w:r>
      <w:r>
        <w:rPr>
          <w:rFonts w:hint="eastAsia"/>
          <w:sz w:val="28"/>
          <w:szCs w:val="28"/>
        </w:rPr>
        <w:t>牵头，</w:t>
      </w:r>
      <w:r>
        <w:rPr>
          <w:rFonts w:hint="eastAsia"/>
          <w:sz w:val="28"/>
          <w:szCs w:val="28"/>
          <w:lang w:eastAsia="zh-CN"/>
        </w:rPr>
        <w:t>医</w:t>
      </w:r>
      <w:r>
        <w:rPr>
          <w:rFonts w:hint="eastAsia"/>
          <w:sz w:val="28"/>
          <w:szCs w:val="28"/>
          <w:lang w:val="en-US" w:eastAsia="zh-CN"/>
        </w:rPr>
        <w:t>教</w:t>
      </w:r>
      <w:r>
        <w:rPr>
          <w:rFonts w:hint="eastAsia"/>
          <w:sz w:val="28"/>
          <w:szCs w:val="28"/>
          <w:lang w:eastAsia="zh-CN"/>
        </w:rPr>
        <w:t>科、护理部、</w:t>
      </w:r>
      <w:r>
        <w:rPr>
          <w:rFonts w:hint="eastAsia"/>
          <w:sz w:val="28"/>
          <w:szCs w:val="28"/>
          <w:lang w:val="en-US" w:eastAsia="zh-CN"/>
        </w:rPr>
        <w:t>防保科</w:t>
      </w:r>
      <w:r>
        <w:rPr>
          <w:rFonts w:hint="eastAsia"/>
          <w:sz w:val="28"/>
          <w:szCs w:val="28"/>
        </w:rPr>
        <w:t>等部门参加。配合上级做好突发公共卫生事件信息发布工作，做好舆论引导工作，同时组织新闻媒体向公众宣传自救防护等知识。。</w:t>
      </w:r>
    </w:p>
    <w:p>
      <w:pPr>
        <w:ind w:firstLine="560" w:firstLineChars="200"/>
        <w:rPr>
          <w:rFonts w:hint="eastAsia"/>
          <w:sz w:val="28"/>
          <w:szCs w:val="28"/>
        </w:rPr>
      </w:pPr>
      <w:r>
        <w:rPr>
          <w:rFonts w:hint="eastAsia"/>
          <w:sz w:val="28"/>
          <w:szCs w:val="28"/>
        </w:rPr>
        <w:t>根据需要，</w:t>
      </w:r>
      <w:r>
        <w:rPr>
          <w:rFonts w:hint="eastAsia"/>
          <w:sz w:val="28"/>
          <w:szCs w:val="28"/>
          <w:lang w:eastAsia="zh-CN"/>
        </w:rPr>
        <w:t>院应急领导小组</w:t>
      </w:r>
      <w:r>
        <w:rPr>
          <w:rFonts w:hint="eastAsia"/>
          <w:sz w:val="28"/>
          <w:szCs w:val="28"/>
        </w:rPr>
        <w:t>可以增设其他工作组。</w:t>
      </w:r>
    </w:p>
    <w:p>
      <w:pPr>
        <w:ind w:firstLine="560" w:firstLineChars="200"/>
        <w:rPr>
          <w:rFonts w:hint="eastAsia"/>
          <w:sz w:val="28"/>
          <w:szCs w:val="28"/>
        </w:rPr>
      </w:pPr>
      <w:r>
        <w:rPr>
          <w:rFonts w:hint="eastAsia"/>
          <w:sz w:val="28"/>
          <w:szCs w:val="28"/>
        </w:rPr>
        <w:t>2.4 专家咨询委员会</w:t>
      </w:r>
    </w:p>
    <w:p>
      <w:pPr>
        <w:ind w:firstLine="560" w:firstLineChars="200"/>
        <w:rPr>
          <w:rFonts w:hint="eastAsia"/>
          <w:sz w:val="28"/>
          <w:szCs w:val="28"/>
        </w:rPr>
      </w:pPr>
      <w:r>
        <w:rPr>
          <w:rFonts w:hint="eastAsia"/>
          <w:sz w:val="28"/>
          <w:szCs w:val="28"/>
          <w:lang w:eastAsia="zh-CN"/>
        </w:rPr>
        <w:t>医</w:t>
      </w:r>
      <w:r>
        <w:rPr>
          <w:rFonts w:hint="eastAsia"/>
          <w:sz w:val="28"/>
          <w:szCs w:val="28"/>
          <w:lang w:val="en-US" w:eastAsia="zh-CN"/>
        </w:rPr>
        <w:t>教</w:t>
      </w:r>
      <w:r>
        <w:rPr>
          <w:rFonts w:hint="eastAsia"/>
          <w:sz w:val="28"/>
          <w:szCs w:val="28"/>
          <w:lang w:eastAsia="zh-CN"/>
        </w:rPr>
        <w:t>科</w:t>
      </w:r>
      <w:r>
        <w:rPr>
          <w:rFonts w:hint="eastAsia"/>
          <w:sz w:val="28"/>
          <w:szCs w:val="28"/>
        </w:rPr>
        <w:t>负责组建突发公共卫生事件专家咨询委员会，专家咨询委员会职责：</w:t>
      </w:r>
    </w:p>
    <w:p>
      <w:pPr>
        <w:ind w:firstLine="560" w:firstLineChars="200"/>
        <w:rPr>
          <w:rFonts w:hint="eastAsia"/>
          <w:sz w:val="28"/>
          <w:szCs w:val="28"/>
        </w:rPr>
      </w:pPr>
      <w:r>
        <w:rPr>
          <w:rFonts w:hint="eastAsia"/>
          <w:sz w:val="28"/>
          <w:szCs w:val="28"/>
        </w:rPr>
        <w:t>（1）对确定突发公共卫生事件采取相应的重要措施提出建议；</w:t>
      </w:r>
    </w:p>
    <w:p>
      <w:pPr>
        <w:ind w:firstLine="560" w:firstLineChars="200"/>
        <w:rPr>
          <w:rFonts w:hint="eastAsia"/>
          <w:sz w:val="28"/>
          <w:szCs w:val="28"/>
        </w:rPr>
      </w:pPr>
      <w:r>
        <w:rPr>
          <w:rFonts w:hint="eastAsia"/>
          <w:sz w:val="28"/>
          <w:szCs w:val="28"/>
        </w:rPr>
        <w:t>（2）对突发公共卫生事件应急准备提出咨询建议；</w:t>
      </w:r>
    </w:p>
    <w:p>
      <w:pPr>
        <w:ind w:firstLine="560" w:firstLineChars="200"/>
        <w:rPr>
          <w:rFonts w:hint="eastAsia"/>
          <w:sz w:val="28"/>
          <w:szCs w:val="28"/>
        </w:rPr>
      </w:pPr>
      <w:r>
        <w:rPr>
          <w:rFonts w:hint="eastAsia"/>
          <w:sz w:val="28"/>
          <w:szCs w:val="28"/>
        </w:rPr>
        <w:t>（3）参与制定、修订突发公共卫生事件应急预案和技术方案；</w:t>
      </w:r>
    </w:p>
    <w:p>
      <w:pPr>
        <w:ind w:firstLine="560" w:firstLineChars="200"/>
        <w:rPr>
          <w:rFonts w:hint="eastAsia"/>
          <w:sz w:val="28"/>
          <w:szCs w:val="28"/>
        </w:rPr>
      </w:pPr>
      <w:r>
        <w:rPr>
          <w:rFonts w:hint="eastAsia"/>
          <w:sz w:val="28"/>
          <w:szCs w:val="28"/>
        </w:rPr>
        <w:t>（4）对突发公共卫生事件应急处置进行技术指导；</w:t>
      </w:r>
    </w:p>
    <w:p>
      <w:pPr>
        <w:ind w:firstLine="560" w:firstLineChars="200"/>
        <w:rPr>
          <w:rFonts w:hint="eastAsia"/>
          <w:sz w:val="28"/>
          <w:szCs w:val="28"/>
        </w:rPr>
      </w:pPr>
      <w:r>
        <w:rPr>
          <w:rFonts w:hint="eastAsia"/>
          <w:sz w:val="28"/>
          <w:szCs w:val="28"/>
        </w:rPr>
        <w:t>（5）承担突发公共卫生事件应急指挥机构和日常管理机构交办的其他工作。</w:t>
      </w:r>
    </w:p>
    <w:p>
      <w:pPr>
        <w:ind w:firstLine="560" w:firstLineChars="200"/>
        <w:rPr>
          <w:rFonts w:hint="eastAsia"/>
          <w:sz w:val="28"/>
          <w:szCs w:val="28"/>
        </w:rPr>
      </w:pPr>
      <w:r>
        <w:rPr>
          <w:rFonts w:hint="eastAsia"/>
          <w:sz w:val="28"/>
          <w:szCs w:val="28"/>
        </w:rPr>
        <w:t>2.5 专业技术机构</w:t>
      </w:r>
    </w:p>
    <w:p>
      <w:pPr>
        <w:ind w:firstLine="560" w:firstLineChars="200"/>
        <w:rPr>
          <w:rFonts w:hint="eastAsia"/>
          <w:sz w:val="28"/>
          <w:szCs w:val="28"/>
        </w:rPr>
      </w:pPr>
      <w:r>
        <w:rPr>
          <w:rFonts w:hint="eastAsia"/>
          <w:sz w:val="28"/>
          <w:szCs w:val="28"/>
        </w:rPr>
        <w:t>医疗机构、疾病预防控制机构、卫生监督机构、出入境检验检疫机构是突发公共卫生事件应急处置的专业技术机构。应急处置专业技术机构要结合本单位职责开展专业技术人员处置突发公共卫生事件能力培训，提高快速应对能力和技术水平，在发生突发公共卫生事件时，要服从卫生计生行政部门的统一指挥和安排，开展应急处置工作。</w:t>
      </w:r>
    </w:p>
    <w:p>
      <w:pPr>
        <w:ind w:firstLine="560" w:firstLineChars="200"/>
        <w:rPr>
          <w:rFonts w:hint="eastAsia"/>
          <w:sz w:val="28"/>
          <w:szCs w:val="28"/>
        </w:rPr>
      </w:pPr>
      <w:r>
        <w:rPr>
          <w:rFonts w:hint="eastAsia"/>
          <w:sz w:val="28"/>
          <w:szCs w:val="28"/>
        </w:rPr>
        <w:t>3 监测、预警与报告</w:t>
      </w:r>
    </w:p>
    <w:p>
      <w:pPr>
        <w:ind w:firstLine="560" w:firstLineChars="200"/>
        <w:rPr>
          <w:rFonts w:hint="eastAsia"/>
          <w:sz w:val="28"/>
          <w:szCs w:val="28"/>
        </w:rPr>
      </w:pPr>
      <w:r>
        <w:rPr>
          <w:rFonts w:hint="eastAsia"/>
          <w:sz w:val="28"/>
          <w:szCs w:val="28"/>
        </w:rPr>
        <w:t>3.1 监测</w:t>
      </w:r>
    </w:p>
    <w:p>
      <w:pPr>
        <w:ind w:firstLine="560" w:firstLineChars="200"/>
        <w:rPr>
          <w:rFonts w:hint="eastAsia"/>
          <w:sz w:val="28"/>
          <w:szCs w:val="28"/>
        </w:rPr>
      </w:pPr>
      <w:r>
        <w:rPr>
          <w:rFonts w:hint="eastAsia"/>
          <w:sz w:val="28"/>
          <w:szCs w:val="28"/>
        </w:rPr>
        <w:t>按照国家要求，建立统一的突发公共卫生事件监测、预警与报告网络体系，包括：法定传染病和突发公共卫生事件监测报告网络、症状监测网络、实验室监测网络、出入境口岸卫生检疫监测网络以及全市统一的举报电话，各级医疗、疾病预防控制、卫生监督和出入境卫生检疫机构负责突发公共卫生事件的日常监测工作。</w:t>
      </w:r>
    </w:p>
    <w:p>
      <w:pPr>
        <w:ind w:firstLine="560" w:firstLineChars="200"/>
        <w:rPr>
          <w:rFonts w:hint="eastAsia"/>
          <w:sz w:val="28"/>
          <w:szCs w:val="28"/>
        </w:rPr>
      </w:pPr>
      <w:r>
        <w:rPr>
          <w:rFonts w:hint="eastAsia"/>
          <w:sz w:val="28"/>
          <w:szCs w:val="28"/>
        </w:rPr>
        <w:t>结合实际，组织开展监测工作，包括：自然疫源性疾病疫情监测、自然灾害发生地区的重点传染病和卫生事件监测、主要症状和重点疾病的医院哨点监测等。加强对监测工作的管理和监督，保证监测质量。</w:t>
      </w:r>
    </w:p>
    <w:p>
      <w:pPr>
        <w:ind w:firstLine="560" w:firstLineChars="200"/>
        <w:rPr>
          <w:rFonts w:hint="eastAsia"/>
          <w:sz w:val="28"/>
          <w:szCs w:val="28"/>
        </w:rPr>
      </w:pPr>
      <w:r>
        <w:rPr>
          <w:rFonts w:hint="eastAsia"/>
          <w:sz w:val="28"/>
          <w:szCs w:val="28"/>
        </w:rPr>
        <w:t>3.2 预警</w:t>
      </w:r>
    </w:p>
    <w:p>
      <w:pPr>
        <w:ind w:firstLine="560" w:firstLineChars="200"/>
        <w:rPr>
          <w:rFonts w:hint="eastAsia"/>
          <w:sz w:val="28"/>
          <w:szCs w:val="28"/>
        </w:rPr>
      </w:pPr>
      <w:r>
        <w:rPr>
          <w:rFonts w:hint="eastAsia"/>
          <w:sz w:val="28"/>
          <w:szCs w:val="28"/>
        </w:rPr>
        <w:t>各级卫生计生部门要根据医疗机构、疾病预防控制机构、卫生监督机构提供的监测结果和国内外突发公共卫生事件发生情况，及时分析其对公众身心健康的危害程度、发展趋势，按照突发公共卫生事件的发生、发展规律和特点，及时做出预警。</w:t>
      </w:r>
    </w:p>
    <w:p>
      <w:pPr>
        <w:ind w:firstLine="560" w:firstLineChars="200"/>
        <w:rPr>
          <w:rFonts w:hint="eastAsia"/>
          <w:sz w:val="28"/>
          <w:szCs w:val="28"/>
          <w:lang w:eastAsia="zh-CN"/>
        </w:rPr>
      </w:pPr>
      <w:r>
        <w:rPr>
          <w:rFonts w:hint="eastAsia"/>
          <w:sz w:val="28"/>
          <w:szCs w:val="28"/>
          <w:lang w:eastAsia="zh-CN"/>
        </w:rPr>
        <w:t>院级预警</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各科室落实“早发现、早报告、早隔离、早治疗”的要求，建立相应的预警机制。</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1、预警分级</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三级预警：外地出现疫情，本市无新发病例或疑似病例时，在保证正常医疗秩序的前提下，由</w:t>
      </w:r>
      <w:r>
        <w:rPr>
          <w:rFonts w:hint="eastAsia" w:asciiTheme="minorEastAsia" w:hAnsiTheme="minorEastAsia" w:cstheme="minorEastAsia"/>
          <w:color w:val="333333"/>
          <w:sz w:val="28"/>
          <w:szCs w:val="28"/>
          <w:lang w:eastAsia="zh-CN"/>
        </w:rPr>
        <w:t>医</w:t>
      </w:r>
      <w:r>
        <w:rPr>
          <w:rFonts w:hint="eastAsia" w:asciiTheme="minorEastAsia" w:hAnsiTheme="minorEastAsia" w:cstheme="minorEastAsia"/>
          <w:color w:val="333333"/>
          <w:sz w:val="28"/>
          <w:szCs w:val="28"/>
          <w:lang w:val="en-US" w:eastAsia="zh-CN"/>
        </w:rPr>
        <w:t>教</w:t>
      </w:r>
      <w:r>
        <w:rPr>
          <w:rFonts w:hint="eastAsia" w:asciiTheme="minorEastAsia" w:hAnsiTheme="minorEastAsia" w:cstheme="minorEastAsia"/>
          <w:color w:val="333333"/>
          <w:sz w:val="28"/>
          <w:szCs w:val="28"/>
          <w:lang w:eastAsia="zh-CN"/>
        </w:rPr>
        <w:t>科、院感办等部门</w:t>
      </w:r>
      <w:r>
        <w:rPr>
          <w:rFonts w:hint="eastAsia" w:asciiTheme="minorEastAsia" w:hAnsiTheme="minorEastAsia" w:cstheme="minorEastAsia"/>
          <w:color w:val="333333"/>
          <w:sz w:val="28"/>
          <w:szCs w:val="28"/>
        </w:rPr>
        <w:t>组织人员进行业务培训，办公室提供必要的物资储备。</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二级预警：本市出现疫情，本院接诊疑似或确诊病例，未开放发热接诊室时，做好全面启动应急预案的准备，</w:t>
      </w:r>
      <w:r>
        <w:rPr>
          <w:rFonts w:hint="eastAsia" w:asciiTheme="minorEastAsia" w:hAnsiTheme="minorEastAsia" w:cstheme="minorEastAsia"/>
          <w:color w:val="333333"/>
          <w:sz w:val="28"/>
          <w:szCs w:val="28"/>
          <w:lang w:eastAsia="zh-CN"/>
        </w:rPr>
        <w:t>院感办</w:t>
      </w:r>
      <w:r>
        <w:rPr>
          <w:rFonts w:hint="eastAsia" w:asciiTheme="minorEastAsia" w:hAnsiTheme="minorEastAsia" w:cstheme="minorEastAsia"/>
          <w:color w:val="333333"/>
          <w:sz w:val="28"/>
          <w:szCs w:val="28"/>
        </w:rPr>
        <w:t>加强消毒隔离制度的监督指导和医务人员个人防护措施的落实，保证医疗工作的正常进行。</w:t>
      </w:r>
    </w:p>
    <w:p>
      <w:pPr>
        <w:pStyle w:val="2"/>
        <w:shd w:val="clear" w:color="auto" w:fill="FFFFFF"/>
        <w:spacing w:before="0" w:beforeAutospacing="0" w:after="150" w:afterAutospacing="0"/>
        <w:ind w:left="139" w:leftChars="66" w:firstLine="478" w:firstLineChars="171"/>
        <w:textAlignment w:val="baseline"/>
        <w:rPr>
          <w:rFonts w:hint="eastAsia"/>
          <w:sz w:val="28"/>
          <w:szCs w:val="28"/>
          <w:lang w:eastAsia="zh-CN"/>
        </w:rPr>
      </w:pPr>
      <w:r>
        <w:rPr>
          <w:rFonts w:hint="eastAsia" w:asciiTheme="minorEastAsia" w:hAnsiTheme="minorEastAsia" w:cstheme="minorEastAsia"/>
          <w:color w:val="333333"/>
          <w:sz w:val="28"/>
          <w:szCs w:val="28"/>
        </w:rPr>
        <w:t xml:space="preserve">—级预警：全面启动本预案，开放发热接诊室，整合医疗资源： </w:t>
      </w:r>
    </w:p>
    <w:p>
      <w:pPr>
        <w:ind w:firstLine="560" w:firstLineChars="200"/>
        <w:rPr>
          <w:rFonts w:hint="eastAsia"/>
          <w:sz w:val="28"/>
          <w:szCs w:val="28"/>
        </w:rPr>
      </w:pPr>
      <w:r>
        <w:rPr>
          <w:rFonts w:hint="eastAsia"/>
          <w:sz w:val="28"/>
          <w:szCs w:val="28"/>
        </w:rPr>
        <w:t>3.3 报告</w:t>
      </w:r>
    </w:p>
    <w:p>
      <w:pPr>
        <w:ind w:firstLine="560" w:firstLineChars="200"/>
        <w:rPr>
          <w:rFonts w:hint="eastAsia"/>
          <w:sz w:val="28"/>
          <w:szCs w:val="28"/>
        </w:rPr>
      </w:pPr>
      <w:r>
        <w:rPr>
          <w:rFonts w:hint="eastAsia"/>
          <w:sz w:val="28"/>
          <w:szCs w:val="28"/>
        </w:rPr>
        <w:t>任何单位和个人都有权向各级政府及其有关部门报告突发公共卫生事件及其隐患，有权向上级政府部门举报不履行或者不按照规定履行突发公共卫生事件应急处置职责的部门、单位及个人。</w:t>
      </w:r>
    </w:p>
    <w:p>
      <w:pPr>
        <w:ind w:firstLine="560" w:firstLineChars="200"/>
        <w:rPr>
          <w:rFonts w:hint="eastAsia"/>
          <w:sz w:val="28"/>
          <w:szCs w:val="28"/>
        </w:rPr>
      </w:pPr>
      <w:r>
        <w:rPr>
          <w:rFonts w:hint="eastAsia"/>
          <w:sz w:val="28"/>
          <w:szCs w:val="28"/>
        </w:rPr>
        <w:t>3.3.1 责任报告单位和责任报告人</w:t>
      </w:r>
    </w:p>
    <w:p>
      <w:pPr>
        <w:ind w:firstLine="560" w:firstLineChars="200"/>
        <w:rPr>
          <w:rFonts w:hint="eastAsia"/>
          <w:sz w:val="28"/>
          <w:szCs w:val="28"/>
        </w:rPr>
      </w:pPr>
      <w:r>
        <w:rPr>
          <w:rFonts w:hint="eastAsia"/>
          <w:sz w:val="28"/>
          <w:szCs w:val="28"/>
        </w:rPr>
        <w:t>（1）责任报告单位</w:t>
      </w:r>
    </w:p>
    <w:p>
      <w:pPr>
        <w:ind w:firstLine="560" w:firstLineChars="200"/>
        <w:rPr>
          <w:rFonts w:hint="eastAsia"/>
          <w:sz w:val="28"/>
          <w:szCs w:val="28"/>
        </w:rPr>
      </w:pPr>
      <w:r>
        <w:rPr>
          <w:rFonts w:hint="eastAsia"/>
          <w:sz w:val="28"/>
          <w:szCs w:val="28"/>
          <w:lang w:eastAsia="zh-CN"/>
        </w:rPr>
        <w:t>我院是</w:t>
      </w:r>
      <w:r>
        <w:rPr>
          <w:rFonts w:hint="eastAsia"/>
          <w:sz w:val="28"/>
          <w:szCs w:val="28"/>
        </w:rPr>
        <w:t>突发公共卫生事件</w:t>
      </w:r>
      <w:r>
        <w:rPr>
          <w:rFonts w:hint="eastAsia"/>
          <w:sz w:val="28"/>
          <w:szCs w:val="28"/>
          <w:lang w:eastAsia="zh-CN"/>
        </w:rPr>
        <w:t>报告单位</w:t>
      </w:r>
      <w:r>
        <w:rPr>
          <w:rFonts w:hint="eastAsia"/>
          <w:sz w:val="28"/>
          <w:szCs w:val="28"/>
        </w:rPr>
        <w:t>。</w:t>
      </w:r>
    </w:p>
    <w:p>
      <w:pPr>
        <w:ind w:firstLine="560" w:firstLineChars="200"/>
        <w:rPr>
          <w:rFonts w:hint="eastAsia"/>
          <w:sz w:val="28"/>
          <w:szCs w:val="28"/>
        </w:rPr>
      </w:pPr>
      <w:r>
        <w:rPr>
          <w:rFonts w:hint="eastAsia"/>
          <w:sz w:val="28"/>
          <w:szCs w:val="28"/>
        </w:rPr>
        <w:t>（2）责任报告人</w:t>
      </w:r>
    </w:p>
    <w:p>
      <w:pPr>
        <w:ind w:firstLine="560" w:firstLineChars="200"/>
        <w:rPr>
          <w:rFonts w:hint="eastAsia"/>
          <w:sz w:val="28"/>
          <w:szCs w:val="28"/>
        </w:rPr>
      </w:pPr>
      <w:r>
        <w:rPr>
          <w:rFonts w:hint="eastAsia"/>
          <w:sz w:val="28"/>
          <w:szCs w:val="28"/>
        </w:rPr>
        <w:t>履行职务</w:t>
      </w:r>
      <w:r>
        <w:rPr>
          <w:rFonts w:hint="eastAsia"/>
          <w:sz w:val="28"/>
          <w:szCs w:val="28"/>
          <w:lang w:eastAsia="zh-CN"/>
        </w:rPr>
        <w:t>的</w:t>
      </w:r>
      <w:r>
        <w:rPr>
          <w:rFonts w:hint="eastAsia"/>
          <w:sz w:val="28"/>
          <w:szCs w:val="28"/>
        </w:rPr>
        <w:t>医疗卫生人员。</w:t>
      </w:r>
    </w:p>
    <w:p>
      <w:pPr>
        <w:ind w:firstLine="560" w:firstLineChars="200"/>
        <w:rPr>
          <w:rFonts w:hint="eastAsia"/>
          <w:sz w:val="28"/>
          <w:szCs w:val="28"/>
        </w:rPr>
      </w:pPr>
      <w:r>
        <w:rPr>
          <w:rFonts w:hint="eastAsia"/>
          <w:sz w:val="28"/>
          <w:szCs w:val="28"/>
        </w:rPr>
        <w:t>3.3.2 报告时限和程序</w:t>
      </w:r>
    </w:p>
    <w:p>
      <w:pPr>
        <w:ind w:firstLine="560" w:firstLineChars="200"/>
        <w:rPr>
          <w:rFonts w:hint="eastAsia"/>
          <w:sz w:val="28"/>
          <w:szCs w:val="28"/>
        </w:rPr>
      </w:pPr>
      <w:r>
        <w:rPr>
          <w:rFonts w:hint="eastAsia"/>
          <w:sz w:val="28"/>
          <w:szCs w:val="28"/>
        </w:rPr>
        <w:t>发现突发公共卫生事件，应当在2小时内向所在地县级人民政府卫生计生部门报告。</w:t>
      </w:r>
    </w:p>
    <w:p>
      <w:pPr>
        <w:ind w:firstLine="560" w:firstLineChars="200"/>
        <w:rPr>
          <w:rFonts w:hint="eastAsia"/>
          <w:sz w:val="28"/>
          <w:szCs w:val="28"/>
        </w:rPr>
      </w:pPr>
      <w:r>
        <w:rPr>
          <w:rFonts w:hint="eastAsia"/>
          <w:sz w:val="28"/>
          <w:szCs w:val="28"/>
        </w:rPr>
        <w:t>接到报告的卫生计生部门应当在2小时内向本级政府报告，同时向上级政府卫生计生部门报告，并立即组织现场调查确认，及时采取必要的控制措施，随时报告事态进展情况。</w:t>
      </w:r>
    </w:p>
    <w:p>
      <w:pPr>
        <w:ind w:firstLine="560" w:firstLineChars="200"/>
        <w:rPr>
          <w:rFonts w:hint="eastAsia"/>
          <w:sz w:val="28"/>
          <w:szCs w:val="28"/>
        </w:rPr>
      </w:pPr>
      <w:r>
        <w:rPr>
          <w:rFonts w:hint="eastAsia"/>
          <w:sz w:val="28"/>
          <w:szCs w:val="28"/>
        </w:rPr>
        <w:t>各级政府应当在接到报告后2小时内向上一级政府报告。</w:t>
      </w:r>
    </w:p>
    <w:p>
      <w:pPr>
        <w:ind w:firstLine="560" w:firstLineChars="200"/>
        <w:rPr>
          <w:rFonts w:hint="eastAsia"/>
          <w:sz w:val="28"/>
          <w:szCs w:val="28"/>
        </w:rPr>
      </w:pPr>
      <w:r>
        <w:rPr>
          <w:rFonts w:hint="eastAsia"/>
          <w:sz w:val="28"/>
          <w:szCs w:val="28"/>
        </w:rPr>
        <w:t>3.3.3 报告内容</w:t>
      </w:r>
    </w:p>
    <w:p>
      <w:pPr>
        <w:ind w:firstLine="560" w:firstLineChars="200"/>
        <w:rPr>
          <w:rFonts w:hint="eastAsia"/>
          <w:sz w:val="28"/>
          <w:szCs w:val="28"/>
        </w:rPr>
      </w:pPr>
      <w:r>
        <w:rPr>
          <w:rFonts w:hint="eastAsia"/>
          <w:sz w:val="28"/>
          <w:szCs w:val="28"/>
        </w:rPr>
        <w:t>突发公共卫生事件报告分为首次报告、进程报告和结案报告，要根据事件的严重程度、事态发展和控制情况及时报告事件进程。</w:t>
      </w:r>
    </w:p>
    <w:p>
      <w:pPr>
        <w:ind w:firstLine="560" w:firstLineChars="200"/>
        <w:rPr>
          <w:rFonts w:hint="eastAsia"/>
          <w:sz w:val="28"/>
          <w:szCs w:val="28"/>
        </w:rPr>
      </w:pPr>
      <w:r>
        <w:rPr>
          <w:rFonts w:hint="eastAsia"/>
          <w:sz w:val="28"/>
          <w:szCs w:val="28"/>
        </w:rPr>
        <w:t>首次报告未经调查确认的突发公共卫生事件或存在隐患的相关信息，应说明信息来源、危害范围、事件性质的初步判定和拟采取的措施。</w:t>
      </w:r>
    </w:p>
    <w:p>
      <w:pPr>
        <w:ind w:firstLine="560" w:firstLineChars="200"/>
        <w:rPr>
          <w:rFonts w:hint="eastAsia"/>
          <w:sz w:val="28"/>
          <w:szCs w:val="28"/>
        </w:rPr>
      </w:pPr>
      <w:r>
        <w:rPr>
          <w:rFonts w:hint="eastAsia"/>
          <w:sz w:val="28"/>
          <w:szCs w:val="28"/>
        </w:rPr>
        <w:t>经调查确认的突发公共卫生事件报告应包括事件性质、波及范围、危害程度、流行病学分布、事态评估、控制措施等内容。</w:t>
      </w:r>
    </w:p>
    <w:p>
      <w:pPr>
        <w:ind w:firstLine="560" w:firstLineChars="200"/>
        <w:rPr>
          <w:rFonts w:hint="eastAsia"/>
          <w:sz w:val="28"/>
          <w:szCs w:val="28"/>
        </w:rPr>
      </w:pPr>
      <w:r>
        <w:rPr>
          <w:rFonts w:hint="eastAsia"/>
          <w:sz w:val="28"/>
          <w:szCs w:val="28"/>
        </w:rPr>
        <w:t>报告的具体要求按照国家卫生计生委规定执行。</w:t>
      </w:r>
    </w:p>
    <w:p>
      <w:pPr>
        <w:ind w:firstLine="560" w:firstLineChars="200"/>
        <w:rPr>
          <w:rFonts w:hint="eastAsia"/>
          <w:sz w:val="28"/>
          <w:szCs w:val="28"/>
          <w:lang w:val="en-US" w:eastAsia="zh-CN"/>
        </w:rPr>
      </w:pPr>
      <w:r>
        <w:rPr>
          <w:rFonts w:hint="eastAsia"/>
          <w:sz w:val="28"/>
          <w:szCs w:val="28"/>
          <w:lang w:val="en-US" w:eastAsia="zh-CN"/>
        </w:rPr>
        <w:t>3.3.4院级报告制度</w:t>
      </w:r>
    </w:p>
    <w:p>
      <w:pPr>
        <w:ind w:firstLine="560" w:firstLineChars="200"/>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1、任何部门及个人对突发</w:t>
      </w:r>
      <w:r>
        <w:rPr>
          <w:rFonts w:hint="eastAsia" w:asciiTheme="minorEastAsia" w:hAnsiTheme="minorEastAsia" w:cstheme="minorEastAsia"/>
          <w:color w:val="333333"/>
          <w:sz w:val="28"/>
          <w:szCs w:val="28"/>
          <w:lang w:val="en-US" w:eastAsia="zh-CN"/>
        </w:rPr>
        <w:t>公共卫生</w:t>
      </w:r>
      <w:r>
        <w:rPr>
          <w:rFonts w:hint="eastAsia" w:asciiTheme="minorEastAsia" w:hAnsiTheme="minorEastAsia" w:cstheme="minorEastAsia"/>
          <w:color w:val="333333"/>
          <w:sz w:val="28"/>
          <w:szCs w:val="28"/>
        </w:rPr>
        <w:t xml:space="preserve">事件必须立即据实报院总值班，不得隐瞒、缓报、谎报。报告内容包括：病、伤人员数量及病、伤状况，参与救治科室。 </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2、总值班迅速向分管</w:t>
      </w:r>
      <w:r>
        <w:rPr>
          <w:rFonts w:hint="eastAsia" w:asciiTheme="minorEastAsia" w:hAnsiTheme="minorEastAsia" w:cstheme="minorEastAsia"/>
          <w:color w:val="333333"/>
          <w:sz w:val="28"/>
          <w:szCs w:val="28"/>
          <w:lang w:eastAsia="zh-CN"/>
        </w:rPr>
        <w:t>院长</w:t>
      </w:r>
      <w:r>
        <w:rPr>
          <w:rFonts w:hint="eastAsia" w:asciiTheme="minorEastAsia" w:hAnsiTheme="minorEastAsia" w:cstheme="minorEastAsia"/>
          <w:color w:val="333333"/>
          <w:sz w:val="28"/>
          <w:szCs w:val="28"/>
        </w:rPr>
        <w:t>汇报：</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（1）突发事件的性质。</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（2）病、伤人员数量及病、伤状况。 </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（3）参与救治科室。</w:t>
      </w:r>
    </w:p>
    <w:p>
      <w:pPr>
        <w:pStyle w:val="2"/>
        <w:shd w:val="clear" w:color="auto" w:fill="FFFFFF"/>
        <w:spacing w:before="0" w:beforeAutospacing="0" w:after="150" w:afterAutospacing="0"/>
        <w:ind w:firstLine="480"/>
        <w:textAlignment w:val="baseline"/>
        <w:rPr>
          <w:rFonts w:hint="eastAsia" w:asciiTheme="minorEastAsia" w:hAnsiTheme="minorEastAsia" w:cstheme="minorEastAsia"/>
          <w:color w:val="333333"/>
          <w:sz w:val="28"/>
          <w:szCs w:val="28"/>
        </w:rPr>
      </w:pPr>
      <w:r>
        <w:rPr>
          <w:rFonts w:hint="eastAsia" w:asciiTheme="minorEastAsia" w:hAnsiTheme="minorEastAsia" w:cstheme="minorEastAsia"/>
          <w:color w:val="333333"/>
          <w:sz w:val="28"/>
          <w:szCs w:val="28"/>
        </w:rPr>
        <w:t>（4）需要调用的人员、药品及设备。</w:t>
      </w:r>
    </w:p>
    <w:p>
      <w:pPr>
        <w:pStyle w:val="2"/>
        <w:shd w:val="clear" w:color="auto" w:fill="FFFFFF"/>
        <w:spacing w:before="0" w:beforeAutospacing="0" w:after="150" w:afterAutospacing="0"/>
        <w:ind w:firstLine="560" w:firstLineChars="20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3、</w:t>
      </w:r>
      <w:r>
        <w:rPr>
          <w:rFonts w:hint="eastAsia" w:asciiTheme="minorEastAsia" w:hAnsiTheme="minorEastAsia" w:cstheme="minorEastAsia"/>
          <w:color w:val="333333"/>
          <w:sz w:val="28"/>
          <w:szCs w:val="28"/>
          <w:lang w:eastAsia="zh-CN"/>
        </w:rPr>
        <w:t>医</w:t>
      </w:r>
      <w:r>
        <w:rPr>
          <w:rFonts w:hint="eastAsia" w:asciiTheme="minorEastAsia" w:hAnsiTheme="minorEastAsia" w:cstheme="minorEastAsia"/>
          <w:color w:val="333333"/>
          <w:sz w:val="28"/>
          <w:szCs w:val="28"/>
          <w:lang w:val="en-US" w:eastAsia="zh-CN"/>
        </w:rPr>
        <w:t>教</w:t>
      </w:r>
      <w:r>
        <w:rPr>
          <w:rFonts w:hint="eastAsia" w:asciiTheme="minorEastAsia" w:hAnsiTheme="minorEastAsia" w:cstheme="minorEastAsia"/>
          <w:color w:val="333333"/>
          <w:sz w:val="28"/>
          <w:szCs w:val="28"/>
          <w:lang w:eastAsia="zh-CN"/>
        </w:rPr>
        <w:t>科</w:t>
      </w:r>
      <w:r>
        <w:rPr>
          <w:rFonts w:hint="eastAsia" w:asciiTheme="minorEastAsia" w:hAnsiTheme="minorEastAsia" w:cstheme="minorEastAsia"/>
          <w:color w:val="333333"/>
          <w:sz w:val="28"/>
          <w:szCs w:val="28"/>
        </w:rPr>
        <w:t>按程序向上级卫生行政部门报告；社会治安事件群体患者向派出所报告。</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4、指派专人负责突发事件或疫情，定期向全院通报疫情。任何部门和个人未经批准不得向外界散布有关突发事件的信息。 </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5、遇有下列情况之一者，需立即报告总值班： </w:t>
      </w:r>
    </w:p>
    <w:p>
      <w:pPr>
        <w:pStyle w:val="2"/>
        <w:shd w:val="clear" w:color="auto" w:fill="FFFFFF"/>
        <w:spacing w:before="0" w:beforeAutospacing="0" w:after="150" w:afterAutospacing="0"/>
        <w:ind w:firstLine="560" w:firstLineChars="20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（1）发生或可能发生传染病暴发、流行的。</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（2）发现甲类传染病（霍乱、鼠疫）和乙类传染病中SARS、AIDS、炭疽的患者、病源携带者以及疑似病人。</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（3）发生或可能发生重大食物中毒和职业中毒事件。 </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（4）发生或发现原因不明的群体性疾病（发生人数）。 </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（5）发生剧毒物品、放射源物品丢失。</w:t>
      </w:r>
    </w:p>
    <w:p>
      <w:pPr>
        <w:pStyle w:val="2"/>
        <w:shd w:val="clear" w:color="auto" w:fill="FFFFFF"/>
        <w:spacing w:before="0" w:beforeAutospacing="0" w:after="150" w:afterAutospacing="0"/>
        <w:ind w:firstLine="480"/>
        <w:textAlignment w:val="baseline"/>
        <w:rPr>
          <w:rFonts w:hint="default"/>
          <w:sz w:val="28"/>
          <w:szCs w:val="28"/>
          <w:lang w:val="en-US" w:eastAsia="zh-CN"/>
        </w:rPr>
      </w:pPr>
      <w:r>
        <w:rPr>
          <w:rFonts w:hint="eastAsia" w:asciiTheme="minorEastAsia" w:hAnsiTheme="minorEastAsia" w:cstheme="minorEastAsia"/>
          <w:color w:val="333333"/>
          <w:sz w:val="28"/>
          <w:szCs w:val="28"/>
        </w:rPr>
        <w:t xml:space="preserve">（6）接诊重大意外事故（死亡3人以上或同时伤亡6人以上）、知名人士、外籍及境外人员、大型活动的特殊情况、重大社会治安事件群体患者。 </w:t>
      </w:r>
    </w:p>
    <w:p>
      <w:pPr>
        <w:ind w:firstLine="560" w:firstLineChars="200"/>
        <w:rPr>
          <w:rFonts w:hint="eastAsia"/>
          <w:sz w:val="28"/>
          <w:szCs w:val="28"/>
        </w:rPr>
      </w:pPr>
      <w:r>
        <w:rPr>
          <w:rFonts w:hint="eastAsia"/>
          <w:sz w:val="28"/>
          <w:szCs w:val="28"/>
        </w:rPr>
        <w:t>3.3.</w:t>
      </w:r>
      <w:r>
        <w:rPr>
          <w:rFonts w:hint="eastAsia"/>
          <w:sz w:val="28"/>
          <w:szCs w:val="28"/>
          <w:lang w:val="en-US" w:eastAsia="zh-CN"/>
        </w:rPr>
        <w:t>5</w:t>
      </w:r>
      <w:r>
        <w:rPr>
          <w:rFonts w:hint="eastAsia"/>
          <w:sz w:val="28"/>
          <w:szCs w:val="28"/>
        </w:rPr>
        <w:t xml:space="preserve"> 突发公共卫生事件网络直报</w:t>
      </w:r>
    </w:p>
    <w:p>
      <w:pPr>
        <w:ind w:firstLine="560" w:firstLineChars="200"/>
        <w:rPr>
          <w:rFonts w:hint="eastAsia"/>
          <w:sz w:val="28"/>
          <w:szCs w:val="28"/>
        </w:rPr>
      </w:pPr>
      <w:r>
        <w:rPr>
          <w:rFonts w:hint="eastAsia"/>
          <w:sz w:val="28"/>
          <w:szCs w:val="28"/>
        </w:rPr>
        <w:t>获得突发公共卫生事件相关信息且具备网络直报条件的责任报告单位和责任报告人，在以电话或传真等方式向属地卫生计生部门指定的专业机构报告的同时，需通过“突发公共卫生事件管理信息系统”进行网络直报。县级以上疾病预防控制机构接收到报告信息后，应及时逐级审核信息、确保信息的准确性，按照有关规定报告同级卫生计生部门。</w:t>
      </w:r>
    </w:p>
    <w:p>
      <w:pPr>
        <w:ind w:firstLine="560" w:firstLineChars="200"/>
        <w:rPr>
          <w:rFonts w:hint="eastAsia"/>
          <w:sz w:val="28"/>
          <w:szCs w:val="28"/>
        </w:rPr>
      </w:pPr>
      <w:r>
        <w:rPr>
          <w:rFonts w:hint="eastAsia"/>
          <w:sz w:val="28"/>
          <w:szCs w:val="28"/>
        </w:rPr>
        <w:t>4 应急响应</w:t>
      </w:r>
    </w:p>
    <w:p>
      <w:pPr>
        <w:ind w:firstLine="560" w:firstLineChars="200"/>
        <w:rPr>
          <w:rFonts w:hint="eastAsia"/>
          <w:sz w:val="28"/>
          <w:szCs w:val="28"/>
        </w:rPr>
      </w:pPr>
      <w:r>
        <w:rPr>
          <w:rFonts w:hint="eastAsia"/>
          <w:sz w:val="28"/>
          <w:szCs w:val="28"/>
        </w:rPr>
        <w:t>4.1 响应启动</w:t>
      </w:r>
    </w:p>
    <w:p>
      <w:pPr>
        <w:ind w:firstLine="560" w:firstLineChars="200"/>
        <w:rPr>
          <w:rFonts w:hint="eastAsia"/>
          <w:sz w:val="28"/>
          <w:szCs w:val="28"/>
        </w:rPr>
      </w:pPr>
      <w:r>
        <w:rPr>
          <w:rFonts w:hint="eastAsia"/>
          <w:sz w:val="28"/>
          <w:szCs w:val="28"/>
        </w:rPr>
        <w:t>按照突发公共卫生事件的影响范围、危害程度等，突发公共卫生事件应急响应分为Ⅰ级、Ⅱ级、Ⅲ级、Ⅳ级四个等级。</w:t>
      </w:r>
    </w:p>
    <w:p>
      <w:pPr>
        <w:ind w:firstLine="560" w:firstLineChars="200"/>
        <w:rPr>
          <w:rFonts w:hint="eastAsia"/>
          <w:sz w:val="28"/>
          <w:szCs w:val="28"/>
        </w:rPr>
      </w:pPr>
      <w:r>
        <w:rPr>
          <w:rFonts w:hint="eastAsia"/>
          <w:sz w:val="28"/>
          <w:szCs w:val="28"/>
        </w:rPr>
        <w:t>当发生特别重大、重大突发公共卫生事件时，在省应急指挥部统一指挥下，我市启动相应响应。</w:t>
      </w:r>
    </w:p>
    <w:p>
      <w:pPr>
        <w:ind w:firstLine="560" w:firstLineChars="200"/>
        <w:rPr>
          <w:rFonts w:hint="eastAsia"/>
          <w:sz w:val="28"/>
          <w:szCs w:val="28"/>
        </w:rPr>
      </w:pPr>
      <w:r>
        <w:rPr>
          <w:rFonts w:hint="eastAsia"/>
          <w:sz w:val="28"/>
          <w:szCs w:val="28"/>
        </w:rPr>
        <w:t>当发生较大突发公共卫生事件时，由市卫生计生委提出启动建议，报请市应急指挥部批准后启动Ⅲ级应急响应，并向省卫生计生委报告。</w:t>
      </w:r>
    </w:p>
    <w:p>
      <w:pPr>
        <w:ind w:firstLine="560" w:firstLineChars="200"/>
        <w:rPr>
          <w:rFonts w:hint="eastAsia"/>
          <w:sz w:val="28"/>
          <w:szCs w:val="28"/>
        </w:rPr>
      </w:pPr>
      <w:r>
        <w:rPr>
          <w:rFonts w:hint="eastAsia"/>
          <w:sz w:val="28"/>
          <w:szCs w:val="28"/>
        </w:rPr>
        <w:t>当发生一般突发公共卫生事件时，由县（区）应急指挥部视情启动Ⅳ级应急响应，并向市卫生计生委报告。</w:t>
      </w:r>
    </w:p>
    <w:p>
      <w:pPr>
        <w:ind w:firstLine="560" w:firstLineChars="200"/>
        <w:rPr>
          <w:rFonts w:hint="eastAsia"/>
          <w:sz w:val="28"/>
          <w:szCs w:val="28"/>
        </w:rPr>
      </w:pPr>
      <w:r>
        <w:rPr>
          <w:rFonts w:hint="eastAsia"/>
          <w:sz w:val="28"/>
          <w:szCs w:val="28"/>
        </w:rPr>
        <w:t>对在学校、地区性或全省性、全国性重要活动期间等发生的突发公共卫生事件，可适当提高响应级别。市应急指挥部或市应急指挥部办公室应根据实际情况和预防控制工作的需要，及时调整响应级别，避免响应不足或过度。</w:t>
      </w:r>
    </w:p>
    <w:p>
      <w:pPr>
        <w:ind w:firstLine="560" w:firstLineChars="200"/>
        <w:rPr>
          <w:rFonts w:hint="eastAsia"/>
          <w:sz w:val="28"/>
          <w:szCs w:val="28"/>
        </w:rPr>
      </w:pPr>
      <w:r>
        <w:rPr>
          <w:rFonts w:hint="eastAsia"/>
          <w:sz w:val="28"/>
          <w:szCs w:val="28"/>
        </w:rPr>
        <w:t>事发地各级政府在接报突发公共卫生事件信息时，应及时开展先期处置，采取边调查、边处置、边核实的方式，以有效控制事态发展。</w:t>
      </w:r>
    </w:p>
    <w:p>
      <w:pPr>
        <w:ind w:firstLine="560" w:firstLineChars="200"/>
        <w:rPr>
          <w:rFonts w:hint="eastAsia"/>
          <w:sz w:val="28"/>
          <w:szCs w:val="28"/>
        </w:rPr>
      </w:pPr>
      <w:r>
        <w:rPr>
          <w:rFonts w:hint="eastAsia"/>
          <w:sz w:val="28"/>
          <w:szCs w:val="28"/>
        </w:rPr>
        <w:t>4.2 分级响应</w:t>
      </w:r>
    </w:p>
    <w:p>
      <w:pPr>
        <w:ind w:firstLine="560" w:firstLineChars="200"/>
        <w:rPr>
          <w:rFonts w:hint="eastAsia"/>
          <w:sz w:val="28"/>
          <w:szCs w:val="28"/>
        </w:rPr>
      </w:pPr>
      <w:r>
        <w:rPr>
          <w:rFonts w:hint="eastAsia"/>
          <w:sz w:val="28"/>
          <w:szCs w:val="28"/>
        </w:rPr>
        <w:t>4.2.1 特别重大突发公共卫生事件</w:t>
      </w:r>
    </w:p>
    <w:p>
      <w:pPr>
        <w:ind w:firstLine="560" w:firstLineChars="200"/>
        <w:rPr>
          <w:rFonts w:hint="eastAsia"/>
          <w:sz w:val="28"/>
          <w:szCs w:val="28"/>
        </w:rPr>
      </w:pPr>
      <w:r>
        <w:rPr>
          <w:rFonts w:hint="eastAsia"/>
          <w:sz w:val="28"/>
          <w:szCs w:val="28"/>
        </w:rPr>
        <w:t>特别重大突发公共卫生事件，在国务院统一领导和指挥下，在省应急指挥部组织协调下，市政府开展应急处置工作。</w:t>
      </w:r>
    </w:p>
    <w:p>
      <w:pPr>
        <w:ind w:firstLine="560" w:firstLineChars="200"/>
        <w:rPr>
          <w:rFonts w:hint="eastAsia"/>
          <w:sz w:val="28"/>
          <w:szCs w:val="28"/>
        </w:rPr>
      </w:pPr>
      <w:r>
        <w:rPr>
          <w:rFonts w:hint="eastAsia"/>
          <w:sz w:val="28"/>
          <w:szCs w:val="28"/>
        </w:rPr>
        <w:t>4.2.2 重大突发公共卫生事件</w:t>
      </w:r>
    </w:p>
    <w:p>
      <w:pPr>
        <w:ind w:firstLine="560" w:firstLineChars="200"/>
        <w:rPr>
          <w:rFonts w:hint="eastAsia"/>
          <w:sz w:val="28"/>
          <w:szCs w:val="28"/>
        </w:rPr>
      </w:pPr>
      <w:r>
        <w:rPr>
          <w:rFonts w:hint="eastAsia"/>
          <w:sz w:val="28"/>
          <w:szCs w:val="28"/>
        </w:rPr>
        <w:t>重大突发公共卫生事件，按照省应急指挥部的统一部署，组织协调市级突发公共卫生事件应急指挥机构及有关部门和单位全力开展应急处置工作。</w:t>
      </w:r>
    </w:p>
    <w:p>
      <w:pPr>
        <w:ind w:firstLine="560" w:firstLineChars="200"/>
        <w:rPr>
          <w:rFonts w:hint="eastAsia"/>
          <w:sz w:val="28"/>
          <w:szCs w:val="28"/>
        </w:rPr>
      </w:pPr>
      <w:r>
        <w:rPr>
          <w:rFonts w:hint="eastAsia"/>
          <w:sz w:val="28"/>
          <w:szCs w:val="28"/>
        </w:rPr>
        <w:t>4.2.3 较大突发公共卫生事件</w:t>
      </w:r>
    </w:p>
    <w:p>
      <w:pPr>
        <w:ind w:firstLine="560" w:firstLineChars="200"/>
        <w:rPr>
          <w:rFonts w:hint="eastAsia"/>
          <w:sz w:val="28"/>
          <w:szCs w:val="28"/>
        </w:rPr>
      </w:pPr>
      <w:r>
        <w:rPr>
          <w:rFonts w:hint="eastAsia"/>
          <w:sz w:val="28"/>
          <w:szCs w:val="28"/>
        </w:rPr>
        <w:t>较大突发公共卫生事件，由市级政府统一领导和指挥本行政区域内的应急处置工作。必要时，请求省政府或兄弟地市给予支援。</w:t>
      </w:r>
    </w:p>
    <w:p>
      <w:pPr>
        <w:ind w:firstLine="560" w:firstLineChars="200"/>
        <w:rPr>
          <w:rFonts w:hint="eastAsia"/>
          <w:sz w:val="28"/>
          <w:szCs w:val="28"/>
        </w:rPr>
      </w:pPr>
      <w:r>
        <w:rPr>
          <w:rFonts w:hint="eastAsia"/>
          <w:sz w:val="28"/>
          <w:szCs w:val="28"/>
        </w:rPr>
        <w:t>4.2.4 一般突发公共卫生事件</w:t>
      </w:r>
    </w:p>
    <w:p>
      <w:pPr>
        <w:ind w:firstLine="560" w:firstLineChars="200"/>
        <w:rPr>
          <w:rFonts w:hint="eastAsia"/>
          <w:sz w:val="28"/>
          <w:szCs w:val="28"/>
        </w:rPr>
      </w:pPr>
      <w:r>
        <w:rPr>
          <w:rFonts w:hint="eastAsia"/>
          <w:sz w:val="28"/>
          <w:szCs w:val="28"/>
        </w:rPr>
        <w:t>一般突发公共卫生事件，由事发地县级政府统一领导和指挥本行政区域内的应急处置工作。必要时，市级卫生计生部门派出工作组，指导做好应急处置工作并提供支持。</w:t>
      </w:r>
    </w:p>
    <w:p>
      <w:pPr>
        <w:ind w:firstLine="560" w:firstLineChars="200"/>
        <w:rPr>
          <w:rFonts w:hint="eastAsia"/>
          <w:sz w:val="28"/>
          <w:szCs w:val="28"/>
        </w:rPr>
      </w:pPr>
      <w:r>
        <w:rPr>
          <w:rFonts w:hint="eastAsia"/>
          <w:sz w:val="28"/>
          <w:szCs w:val="28"/>
        </w:rPr>
        <w:t>4.3 响应措施</w:t>
      </w:r>
    </w:p>
    <w:p>
      <w:pPr>
        <w:ind w:firstLine="560" w:firstLineChars="200"/>
        <w:rPr>
          <w:rFonts w:hint="eastAsia"/>
          <w:sz w:val="28"/>
          <w:szCs w:val="28"/>
        </w:rPr>
      </w:pPr>
      <w:r>
        <w:rPr>
          <w:rFonts w:hint="eastAsia"/>
          <w:sz w:val="28"/>
          <w:szCs w:val="28"/>
        </w:rPr>
        <w:t>4.3.1 市级响应措施</w:t>
      </w:r>
    </w:p>
    <w:p>
      <w:pPr>
        <w:ind w:firstLine="560" w:firstLineChars="200"/>
        <w:rPr>
          <w:rFonts w:hint="eastAsia"/>
          <w:sz w:val="28"/>
          <w:szCs w:val="28"/>
        </w:rPr>
      </w:pPr>
      <w:r>
        <w:rPr>
          <w:rFonts w:hint="eastAsia"/>
          <w:sz w:val="28"/>
          <w:szCs w:val="28"/>
        </w:rPr>
        <w:t>当发生较大突发公共卫生事件时，市应急指挥部采取以下措施：</w:t>
      </w:r>
    </w:p>
    <w:p>
      <w:pPr>
        <w:ind w:firstLine="560" w:firstLineChars="200"/>
        <w:rPr>
          <w:rFonts w:hint="eastAsia"/>
          <w:sz w:val="28"/>
          <w:szCs w:val="28"/>
        </w:rPr>
      </w:pPr>
      <w:r>
        <w:rPr>
          <w:rFonts w:hint="eastAsia"/>
          <w:sz w:val="28"/>
          <w:szCs w:val="28"/>
        </w:rPr>
        <w:t>（1）组织协调市有关部门和单位按照部门职责参与应急处置。根据需要，及时调集和征用市内各类应急资源。</w:t>
      </w:r>
    </w:p>
    <w:p>
      <w:pPr>
        <w:ind w:firstLine="560" w:firstLineChars="200"/>
        <w:rPr>
          <w:rFonts w:hint="eastAsia"/>
          <w:sz w:val="28"/>
          <w:szCs w:val="28"/>
        </w:rPr>
      </w:pPr>
      <w:r>
        <w:rPr>
          <w:rFonts w:hint="eastAsia"/>
          <w:sz w:val="28"/>
          <w:szCs w:val="28"/>
        </w:rPr>
        <w:t>（2）组织开展医疗救治与现场调查处置：集中全市优质医疗资源，实行定点医疗机构救治，隔离、治疗传染病病人并做好院内感染控制与个人防护；组织医疗卫生人员，及时赶赴现场进行调查处置，包括现场流行病学调查、实验室采样与检测、密切接触者的追踪管理、现场物品、环境及尸体的卫生防疫、疫苗应急接种和预防性服药、风险评估等。</w:t>
      </w:r>
    </w:p>
    <w:p>
      <w:pPr>
        <w:ind w:firstLine="560" w:firstLineChars="200"/>
        <w:rPr>
          <w:rFonts w:hint="eastAsia"/>
          <w:sz w:val="28"/>
          <w:szCs w:val="28"/>
        </w:rPr>
      </w:pPr>
      <w:r>
        <w:rPr>
          <w:rFonts w:hint="eastAsia"/>
          <w:sz w:val="28"/>
          <w:szCs w:val="28"/>
        </w:rPr>
        <w:t>（3）划定控制区域：甲类、乙类传染病暴发、流行时，县级以上政府报经上一级政府决定，可以宣布本辖区内的疫区范围。</w:t>
      </w:r>
    </w:p>
    <w:p>
      <w:pPr>
        <w:ind w:firstLine="560" w:firstLineChars="200"/>
        <w:rPr>
          <w:rFonts w:hint="eastAsia"/>
          <w:sz w:val="28"/>
          <w:szCs w:val="28"/>
        </w:rPr>
      </w:pPr>
      <w:r>
        <w:rPr>
          <w:rFonts w:hint="eastAsia"/>
          <w:sz w:val="28"/>
          <w:szCs w:val="28"/>
        </w:rPr>
        <w:t>（4）强制控制措施：限制或者停止集市、集会、影剧院演出以及其他人群聚集的活动；停工、停业、停课；封闭或者封存被传染病病原体污染的公共饮用水源、食品以及相关物品等紧急措施；临时征用房屋、交通工具以及相关设施和设备。</w:t>
      </w:r>
    </w:p>
    <w:p>
      <w:pPr>
        <w:ind w:firstLine="560" w:firstLineChars="200"/>
        <w:rPr>
          <w:rFonts w:hint="eastAsia"/>
          <w:sz w:val="28"/>
          <w:szCs w:val="28"/>
        </w:rPr>
      </w:pPr>
      <w:r>
        <w:rPr>
          <w:rFonts w:hint="eastAsia"/>
          <w:sz w:val="28"/>
          <w:szCs w:val="28"/>
        </w:rPr>
        <w:t>（5）流动人口管理：加强预防工作，落实控制措施，对传染病病人、疑似病人采取就地隔离、就地观察、就地治疗等措施，对密切接触者根据情况采取集中或居家医学观察。</w:t>
      </w:r>
    </w:p>
    <w:p>
      <w:pPr>
        <w:ind w:firstLine="560" w:firstLineChars="200"/>
        <w:rPr>
          <w:rFonts w:hint="eastAsia"/>
          <w:sz w:val="28"/>
          <w:szCs w:val="28"/>
        </w:rPr>
      </w:pPr>
      <w:r>
        <w:rPr>
          <w:rFonts w:hint="eastAsia"/>
          <w:sz w:val="28"/>
          <w:szCs w:val="28"/>
        </w:rPr>
        <w:t>（6）积极配合上级有关部门做好突发公共卫生事件信息发布工作，做好舆论引导工作。</w:t>
      </w:r>
    </w:p>
    <w:p>
      <w:pPr>
        <w:ind w:firstLine="560" w:firstLineChars="200"/>
        <w:rPr>
          <w:rFonts w:hint="eastAsia"/>
          <w:sz w:val="28"/>
          <w:szCs w:val="28"/>
        </w:rPr>
      </w:pPr>
      <w:r>
        <w:rPr>
          <w:rFonts w:hint="eastAsia"/>
          <w:sz w:val="28"/>
          <w:szCs w:val="28"/>
        </w:rPr>
        <w:t>（7）维护社会稳定：组织有关部门保障商品供应，平抑物价，防止哄抢；严厉打击造谣传谣、哄抬物价、囤积居奇、制假售假等违法犯罪和扰乱社会治安的行为。</w:t>
      </w:r>
    </w:p>
    <w:p>
      <w:pPr>
        <w:ind w:firstLine="560" w:firstLineChars="200"/>
        <w:rPr>
          <w:rFonts w:hint="eastAsia"/>
          <w:sz w:val="28"/>
          <w:szCs w:val="28"/>
        </w:rPr>
      </w:pPr>
      <w:r>
        <w:rPr>
          <w:rFonts w:hint="eastAsia"/>
          <w:sz w:val="28"/>
          <w:szCs w:val="28"/>
        </w:rPr>
        <w:t>4.3.2 县（区）级响应措施</w:t>
      </w:r>
    </w:p>
    <w:p>
      <w:pPr>
        <w:ind w:firstLine="560" w:firstLineChars="200"/>
        <w:rPr>
          <w:rFonts w:hint="eastAsia"/>
          <w:sz w:val="28"/>
          <w:szCs w:val="28"/>
        </w:rPr>
      </w:pPr>
      <w:r>
        <w:rPr>
          <w:rFonts w:hint="eastAsia"/>
          <w:sz w:val="28"/>
          <w:szCs w:val="28"/>
        </w:rPr>
        <w:t>事发地县（区）级政府应急指挥机构，参照市级响应措施，结合本地实际情况，组织开展应急处置工作。</w:t>
      </w:r>
    </w:p>
    <w:p>
      <w:pPr>
        <w:ind w:firstLine="560" w:firstLineChars="200"/>
        <w:rPr>
          <w:rFonts w:hint="eastAsia"/>
          <w:sz w:val="28"/>
          <w:szCs w:val="28"/>
        </w:rPr>
      </w:pPr>
      <w:r>
        <w:rPr>
          <w:rFonts w:hint="eastAsia"/>
          <w:sz w:val="28"/>
          <w:szCs w:val="28"/>
        </w:rPr>
        <w:t>事发地之外的县（区）卫生计生部门接到突发公共卫生事件情况通报后，要及时通知相应的医疗卫生机构，组织做好应急处置所需的人员与物资准备，采取必要的预防控制措施，防止突发公共卫生事件在本辖区内发生，并服从市政府卫生计生部门的统一指挥和调度，支援事发地区的应急处置工作。</w:t>
      </w:r>
    </w:p>
    <w:p>
      <w:pPr>
        <w:ind w:firstLine="560" w:firstLineChars="200"/>
        <w:rPr>
          <w:rFonts w:hint="eastAsia"/>
          <w:sz w:val="28"/>
          <w:szCs w:val="28"/>
          <w:lang w:val="en-US" w:eastAsia="zh-CN"/>
        </w:rPr>
      </w:pPr>
      <w:r>
        <w:rPr>
          <w:rFonts w:hint="eastAsia"/>
          <w:sz w:val="28"/>
          <w:szCs w:val="28"/>
          <w:lang w:val="en-US" w:eastAsia="zh-CN"/>
        </w:rPr>
        <w:t>4.3.3院级响应</w:t>
      </w:r>
    </w:p>
    <w:p>
      <w:pPr>
        <w:pStyle w:val="2"/>
        <w:shd w:val="clear" w:color="auto" w:fill="FFFFFF"/>
        <w:spacing w:before="0" w:beforeAutospacing="0" w:after="150" w:afterAutospacing="0"/>
        <w:ind w:firstLine="560" w:firstLineChars="20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当发生突发事件时，总值班必须于第一时间到达现场，进行甄别，根据事件的性质、涉及人员数量，所需调用医疗救治的防护设备、药品、器械等情况，</w:t>
      </w:r>
      <w:r>
        <w:rPr>
          <w:rFonts w:hint="eastAsia" w:asciiTheme="minorEastAsia" w:hAnsiTheme="minorEastAsia" w:cstheme="minorEastAsia"/>
          <w:color w:val="333333"/>
          <w:sz w:val="28"/>
          <w:szCs w:val="28"/>
          <w:lang w:val="en-US" w:eastAsia="zh-CN"/>
        </w:rPr>
        <w:t>向分管领导汇报，并采取并要的预防控制措施</w:t>
      </w:r>
      <w:r>
        <w:rPr>
          <w:rFonts w:hint="eastAsia" w:asciiTheme="minorEastAsia" w:hAnsiTheme="minorEastAsia" w:cstheme="minorEastAsia"/>
          <w:color w:val="333333"/>
          <w:sz w:val="28"/>
          <w:szCs w:val="28"/>
        </w:rPr>
        <w:t>。</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1、各科室参照本预案制定科室相应措施，进行相关知识、技能的培训及演练，并有检查、落实情况的记录。</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2、处置突发事件过程中，坚持病案书写管理、三级查房、会诊等保障医疗安全的各项规章制度。</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3、应急领导小组人员为全天候准备人员，建立有效的通讯网络，随时准备应付突发事件。节假日及夜间值班人员随时听从院总值班调遣。</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4、各科室主任负责将《应急预案》灌输至科室内每一位员工，并定期演练。</w:t>
      </w:r>
    </w:p>
    <w:p>
      <w:pPr>
        <w:pStyle w:val="2"/>
        <w:shd w:val="clear" w:color="auto" w:fill="FFFFFF"/>
        <w:spacing w:before="0" w:beforeAutospacing="0" w:after="150" w:afterAutospacing="0"/>
        <w:ind w:firstLine="480"/>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5、单位接到需派出医疗队任务时，白天由科室主任根据要求迅速做出人员安排，夜间由院总值班从值班医师中选派，并通知当事科室主任，报院长批准。 </w:t>
      </w:r>
    </w:p>
    <w:p>
      <w:pPr>
        <w:pStyle w:val="2"/>
        <w:shd w:val="clear" w:color="auto" w:fill="FFFFFF"/>
        <w:spacing w:before="0" w:beforeAutospacing="0" w:after="150" w:afterAutospacing="0"/>
        <w:ind w:firstLine="480"/>
        <w:textAlignment w:val="baseline"/>
        <w:rPr>
          <w:rFonts w:hint="eastAsia"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6、办公室全面负责外出医疗队的生活支援和业务支持。 </w:t>
      </w:r>
    </w:p>
    <w:p>
      <w:pPr>
        <w:pStyle w:val="2"/>
        <w:shd w:val="clear" w:color="auto" w:fill="FFFFFF"/>
        <w:spacing w:before="0" w:beforeAutospacing="0" w:after="150" w:afterAutospacing="0"/>
        <w:ind w:firstLine="480"/>
        <w:textAlignment w:val="baseline"/>
        <w:rPr>
          <w:rFonts w:hint="eastAsia" w:asciiTheme="minorEastAsia" w:hAnsiTheme="minorEastAsia" w:eastAsiaTheme="minorEastAsia" w:cstheme="minorEastAsia"/>
          <w:color w:val="333333"/>
          <w:sz w:val="28"/>
          <w:szCs w:val="28"/>
          <w:lang w:eastAsia="zh-CN"/>
        </w:rPr>
      </w:pPr>
      <w:r>
        <w:rPr>
          <w:rFonts w:hint="eastAsia" w:asciiTheme="minorEastAsia" w:hAnsiTheme="minorEastAsia" w:cstheme="minorEastAsia"/>
          <w:color w:val="333333"/>
          <w:sz w:val="28"/>
          <w:szCs w:val="28"/>
          <w:lang w:eastAsia="zh-CN"/>
        </w:rPr>
        <w:t>院级响应保障措施要求</w:t>
      </w:r>
    </w:p>
    <w:p>
      <w:pPr>
        <w:pStyle w:val="2"/>
        <w:shd w:val="clear" w:color="auto" w:fill="FFFFFF"/>
        <w:spacing w:before="0" w:beforeAutospacing="0" w:after="150" w:afterAutospacing="0"/>
        <w:ind w:left="139" w:leftChars="66" w:firstLine="478" w:firstLineChars="17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1、突发事件应急预案启动后，各责任科室人员必须时刻坚守岗位，服从医院统一安排。</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2、强调各科协同，局部利益必须服从整体利益。</w:t>
      </w:r>
    </w:p>
    <w:p>
      <w:pPr>
        <w:pStyle w:val="2"/>
        <w:shd w:val="clear" w:color="auto" w:fill="FFFFFF"/>
        <w:spacing w:before="0" w:beforeAutospacing="0" w:after="150" w:afterAutospacing="0"/>
        <w:ind w:left="561" w:leftChars="267" w:firstLine="58" w:firstLineChars="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3、严格执行各项诊疗常规，保证病历资料的科学性及完整性。 4、设置警戒线，所有参加救治的人员均有义务阻止无关人员进入救治区域，并防止患者及可疑人员离开。</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5、救治科室保留病人呕吐物、排泄物及血液标本。未经</w:t>
      </w:r>
      <w:r>
        <w:rPr>
          <w:rFonts w:hint="eastAsia" w:asciiTheme="minorEastAsia" w:hAnsiTheme="minorEastAsia" w:cstheme="minorEastAsia"/>
          <w:color w:val="333333"/>
          <w:sz w:val="28"/>
          <w:szCs w:val="28"/>
          <w:lang w:eastAsia="zh-CN"/>
        </w:rPr>
        <w:t>医</w:t>
      </w:r>
      <w:r>
        <w:rPr>
          <w:rFonts w:hint="eastAsia" w:asciiTheme="minorEastAsia" w:hAnsiTheme="minorEastAsia" w:cstheme="minorEastAsia"/>
          <w:color w:val="333333"/>
          <w:sz w:val="28"/>
          <w:szCs w:val="28"/>
          <w:lang w:val="en-US" w:eastAsia="zh-CN"/>
        </w:rPr>
        <w:t>教</w:t>
      </w:r>
      <w:r>
        <w:rPr>
          <w:rFonts w:hint="eastAsia" w:asciiTheme="minorEastAsia" w:hAnsiTheme="minorEastAsia" w:cstheme="minorEastAsia"/>
          <w:color w:val="333333"/>
          <w:sz w:val="28"/>
          <w:szCs w:val="28"/>
          <w:lang w:eastAsia="zh-CN"/>
        </w:rPr>
        <w:t>科、院感办等相关部门</w:t>
      </w:r>
      <w:r>
        <w:rPr>
          <w:rFonts w:hint="eastAsia" w:asciiTheme="minorEastAsia" w:hAnsiTheme="minorEastAsia" w:cstheme="minorEastAsia"/>
          <w:color w:val="333333"/>
          <w:sz w:val="28"/>
          <w:szCs w:val="28"/>
        </w:rPr>
        <w:t>批准，病人排泄物不得随意处置。</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6、在区</w:t>
      </w:r>
      <w:r>
        <w:rPr>
          <w:rFonts w:hint="eastAsia" w:asciiTheme="minorEastAsia" w:hAnsiTheme="minorEastAsia" w:cstheme="minorEastAsia"/>
          <w:color w:val="333333"/>
          <w:sz w:val="28"/>
          <w:szCs w:val="28"/>
          <w:lang w:eastAsia="zh-CN"/>
        </w:rPr>
        <w:t>疾控</w:t>
      </w:r>
      <w:r>
        <w:rPr>
          <w:rFonts w:hint="eastAsia" w:asciiTheme="minorEastAsia" w:hAnsiTheme="minorEastAsia" w:cstheme="minorEastAsia"/>
          <w:color w:val="333333"/>
          <w:sz w:val="28"/>
          <w:szCs w:val="28"/>
        </w:rPr>
        <w:t>人员到来之前，</w:t>
      </w:r>
      <w:r>
        <w:rPr>
          <w:rFonts w:hint="eastAsia" w:asciiTheme="minorEastAsia" w:hAnsiTheme="minorEastAsia" w:cstheme="minorEastAsia"/>
          <w:color w:val="333333"/>
          <w:sz w:val="28"/>
          <w:szCs w:val="28"/>
          <w:lang w:val="en-US" w:eastAsia="zh-CN"/>
        </w:rPr>
        <w:t>防保科</w:t>
      </w:r>
      <w:r>
        <w:rPr>
          <w:rFonts w:hint="eastAsia" w:asciiTheme="minorEastAsia" w:hAnsiTheme="minorEastAsia" w:cstheme="minorEastAsia"/>
          <w:color w:val="333333"/>
          <w:sz w:val="28"/>
          <w:szCs w:val="28"/>
        </w:rPr>
        <w:t>人员负责流行病学调查，划定临控对象，相应部门共同实施监控措施。</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7、各科室不得以任何借口拒绝收治患者。 </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8、</w:t>
      </w:r>
      <w:r>
        <w:rPr>
          <w:rFonts w:hint="eastAsia" w:asciiTheme="minorEastAsia" w:hAnsiTheme="minorEastAsia" w:cstheme="minorEastAsia"/>
          <w:color w:val="333333"/>
          <w:sz w:val="28"/>
          <w:szCs w:val="28"/>
          <w:lang w:eastAsia="zh-CN"/>
        </w:rPr>
        <w:t>后勤保障部</w:t>
      </w:r>
      <w:r>
        <w:rPr>
          <w:rFonts w:hint="eastAsia" w:asciiTheme="minorEastAsia" w:hAnsiTheme="minorEastAsia" w:cstheme="minorEastAsia"/>
          <w:color w:val="333333"/>
          <w:sz w:val="28"/>
          <w:szCs w:val="28"/>
        </w:rPr>
        <w:t xml:space="preserve">做好后勤保障： </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（1）保证通信畅通；</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（2）电力、热力、通风、水源的供应；</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（3）计算机维护信息系统做到信息准确，运行正常； </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（4）保证运输车辆的完好。 </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（5）保证临时设施的建设。</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（6）保证抢救人员膳食供应。做好对医务人员家属的解释与安抚，并帮助解决实际困难。</w:t>
      </w:r>
    </w:p>
    <w:p>
      <w:pPr>
        <w:pStyle w:val="2"/>
        <w:shd w:val="clear" w:color="auto" w:fill="FFFFFF"/>
        <w:spacing w:before="0" w:beforeAutospacing="0" w:after="150" w:afterAutospacing="0"/>
        <w:ind w:firstLine="618" w:firstLineChars="221"/>
        <w:textAlignment w:val="baseline"/>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（7）保证医务人员及临床使用衣物的及时洗涤及更新。</w:t>
      </w:r>
    </w:p>
    <w:p>
      <w:pPr>
        <w:pStyle w:val="2"/>
        <w:shd w:val="clear" w:color="auto" w:fill="FFFFFF"/>
        <w:spacing w:before="0" w:beforeAutospacing="0" w:after="150" w:afterAutospacing="0"/>
        <w:ind w:firstLine="618" w:firstLineChars="221"/>
        <w:textAlignment w:val="baseline"/>
        <w:rPr>
          <w:rFonts w:hint="eastAsia" w:asciiTheme="minorEastAsia" w:hAnsiTheme="minorEastAsia" w:cstheme="minorEastAsia"/>
          <w:color w:val="333333"/>
          <w:sz w:val="28"/>
          <w:szCs w:val="28"/>
        </w:rPr>
      </w:pPr>
      <w:r>
        <w:rPr>
          <w:rFonts w:hint="eastAsia" w:asciiTheme="minorEastAsia" w:hAnsiTheme="minorEastAsia" w:cstheme="minorEastAsia"/>
          <w:color w:val="333333"/>
          <w:sz w:val="28"/>
          <w:szCs w:val="28"/>
        </w:rPr>
        <w:t>（8）安全保障，阻止无关人员进入隔离区；公安部门保持联系，实施对嫌疑人的监控。</w:t>
      </w:r>
    </w:p>
    <w:p>
      <w:pPr>
        <w:ind w:firstLine="560" w:firstLineChars="200"/>
        <w:rPr>
          <w:rFonts w:hint="eastAsia"/>
          <w:sz w:val="28"/>
          <w:szCs w:val="28"/>
        </w:rPr>
      </w:pPr>
      <w:r>
        <w:rPr>
          <w:rFonts w:hint="eastAsia"/>
          <w:sz w:val="28"/>
          <w:szCs w:val="28"/>
        </w:rPr>
        <w:t>4.4 响应终止</w:t>
      </w:r>
    </w:p>
    <w:p>
      <w:pPr>
        <w:ind w:firstLine="560" w:firstLineChars="200"/>
        <w:rPr>
          <w:rFonts w:hint="eastAsia"/>
          <w:sz w:val="28"/>
          <w:szCs w:val="28"/>
        </w:rPr>
      </w:pPr>
      <w:r>
        <w:rPr>
          <w:rFonts w:hint="eastAsia"/>
          <w:sz w:val="28"/>
          <w:szCs w:val="28"/>
        </w:rPr>
        <w:t>应急响应终止的条件：突发公共卫生事件隐患或相关危险因素消除，或末例传染病病例发生后经过最长潜伏期无新的病例出现。</w:t>
      </w:r>
    </w:p>
    <w:p>
      <w:pPr>
        <w:ind w:firstLine="560" w:firstLineChars="200"/>
        <w:rPr>
          <w:rFonts w:hint="eastAsia"/>
          <w:sz w:val="28"/>
          <w:szCs w:val="28"/>
        </w:rPr>
      </w:pPr>
      <w:r>
        <w:rPr>
          <w:rFonts w:hint="eastAsia"/>
          <w:sz w:val="28"/>
          <w:szCs w:val="28"/>
        </w:rPr>
        <w:t>应急响应终止的程序：较大级别突发公共卫生事件由市卫生计生委组织有关专家进行分析论证，提出终止应急响应的建议，由市应急指挥部或市应急指挥部办公室实施，并向省卫生计生部门报告；一般级别突发公共卫生事件由县（区）卫生计生委组织有关专家进行分析论证，提出终止应急响应的建议，由县（区）应急指挥部或县（区）应急指挥部办公室实施，并向市卫生计生部门报告。</w:t>
      </w:r>
    </w:p>
    <w:p>
      <w:pPr>
        <w:ind w:firstLine="560" w:firstLineChars="200"/>
        <w:rPr>
          <w:rFonts w:hint="eastAsia"/>
          <w:sz w:val="28"/>
          <w:szCs w:val="28"/>
        </w:rPr>
      </w:pPr>
      <w:r>
        <w:rPr>
          <w:rFonts w:hint="eastAsia"/>
          <w:sz w:val="28"/>
          <w:szCs w:val="28"/>
        </w:rPr>
        <w:t>5 善后处置</w:t>
      </w:r>
    </w:p>
    <w:p>
      <w:pPr>
        <w:ind w:firstLine="560" w:firstLineChars="200"/>
        <w:rPr>
          <w:rFonts w:hint="eastAsia"/>
          <w:sz w:val="28"/>
          <w:szCs w:val="28"/>
        </w:rPr>
      </w:pPr>
      <w:r>
        <w:rPr>
          <w:rFonts w:hint="eastAsia"/>
          <w:sz w:val="28"/>
          <w:szCs w:val="28"/>
        </w:rPr>
        <w:t>5.1 恢复生产</w:t>
      </w:r>
    </w:p>
    <w:p>
      <w:pPr>
        <w:ind w:firstLine="560" w:firstLineChars="200"/>
        <w:rPr>
          <w:rFonts w:hint="eastAsia"/>
          <w:sz w:val="28"/>
          <w:szCs w:val="28"/>
        </w:rPr>
      </w:pPr>
      <w:r>
        <w:rPr>
          <w:rFonts w:hint="eastAsia"/>
          <w:sz w:val="28"/>
          <w:szCs w:val="28"/>
        </w:rPr>
        <w:t>突发公共卫生事件应急处置工作结束后，要及时取消限制性措施，恢复社会正常生产生活秩序。</w:t>
      </w:r>
    </w:p>
    <w:p>
      <w:pPr>
        <w:ind w:firstLine="560" w:firstLineChars="200"/>
        <w:rPr>
          <w:rFonts w:hint="eastAsia"/>
          <w:sz w:val="28"/>
          <w:szCs w:val="28"/>
        </w:rPr>
      </w:pPr>
      <w:r>
        <w:rPr>
          <w:rFonts w:hint="eastAsia"/>
          <w:sz w:val="28"/>
          <w:szCs w:val="28"/>
        </w:rPr>
        <w:t>5.2 后期评估</w:t>
      </w:r>
    </w:p>
    <w:p>
      <w:pPr>
        <w:ind w:firstLine="560" w:firstLineChars="200"/>
        <w:rPr>
          <w:rFonts w:hint="eastAsia"/>
          <w:sz w:val="28"/>
          <w:szCs w:val="28"/>
        </w:rPr>
      </w:pPr>
      <w:r>
        <w:rPr>
          <w:rFonts w:hint="eastAsia"/>
          <w:sz w:val="28"/>
          <w:szCs w:val="28"/>
        </w:rPr>
        <w:t>突发公共卫生事件结束后，各级卫生计生部门应在本级政府领导下，组织有关人员对事件的处置情况进行评估，评估内容主要包括事件概况、现场调查处置概况、病人救治情况、所采取措施的效果评价、应急处置过程中取得的经验和存在的问题及改进建议。评估报告上报本级政府和上一级政府卫生计生部门。</w:t>
      </w:r>
    </w:p>
    <w:p>
      <w:pPr>
        <w:ind w:firstLine="560" w:firstLineChars="200"/>
        <w:rPr>
          <w:rFonts w:hint="eastAsia"/>
          <w:sz w:val="28"/>
          <w:szCs w:val="28"/>
        </w:rPr>
      </w:pPr>
      <w:r>
        <w:rPr>
          <w:rFonts w:hint="eastAsia"/>
          <w:sz w:val="28"/>
          <w:szCs w:val="28"/>
        </w:rPr>
        <w:t>5.3 奖励</w:t>
      </w:r>
    </w:p>
    <w:p>
      <w:pPr>
        <w:ind w:firstLine="560" w:firstLineChars="200"/>
        <w:rPr>
          <w:rFonts w:hint="eastAsia"/>
          <w:sz w:val="28"/>
          <w:szCs w:val="28"/>
        </w:rPr>
      </w:pPr>
      <w:r>
        <w:rPr>
          <w:rFonts w:hint="eastAsia"/>
          <w:sz w:val="28"/>
          <w:szCs w:val="28"/>
        </w:rPr>
        <w:t>对参加突发公共卫生事件应急处置作出贡献的有功集体和个人，按照有关规定进行表彰。民政部门对在突发公共卫生事件应急处置工作中英勇献身的人员，按有关规定追认为烈士。</w:t>
      </w:r>
    </w:p>
    <w:p>
      <w:pPr>
        <w:ind w:firstLine="560" w:firstLineChars="200"/>
        <w:rPr>
          <w:rFonts w:hint="eastAsia"/>
          <w:sz w:val="28"/>
          <w:szCs w:val="28"/>
        </w:rPr>
      </w:pPr>
      <w:r>
        <w:rPr>
          <w:rFonts w:hint="eastAsia"/>
          <w:sz w:val="28"/>
          <w:szCs w:val="28"/>
        </w:rPr>
        <w:t>5.4 责任追究</w:t>
      </w:r>
    </w:p>
    <w:p>
      <w:pPr>
        <w:ind w:firstLine="560" w:firstLineChars="200"/>
        <w:rPr>
          <w:rFonts w:hint="eastAsia"/>
          <w:sz w:val="28"/>
          <w:szCs w:val="28"/>
        </w:rPr>
      </w:pPr>
      <w:r>
        <w:rPr>
          <w:rFonts w:hint="eastAsia"/>
          <w:sz w:val="28"/>
          <w:szCs w:val="28"/>
        </w:rPr>
        <w:t>在突发公共卫生事件的预防、报告、调查、控制和处置过程中，有玩忽职守、失职、渎职等行为的，依据《突发公共卫生事件应急条例》及有关法律法规追究当事人的责任。</w:t>
      </w:r>
    </w:p>
    <w:p>
      <w:pPr>
        <w:ind w:firstLine="560" w:firstLineChars="200"/>
        <w:rPr>
          <w:rFonts w:hint="eastAsia"/>
          <w:sz w:val="28"/>
          <w:szCs w:val="28"/>
        </w:rPr>
      </w:pPr>
      <w:r>
        <w:rPr>
          <w:rFonts w:hint="eastAsia"/>
          <w:sz w:val="28"/>
          <w:szCs w:val="28"/>
        </w:rPr>
        <w:t>5.5 抚恤和补助</w:t>
      </w:r>
    </w:p>
    <w:p>
      <w:pPr>
        <w:ind w:firstLine="560" w:firstLineChars="200"/>
        <w:rPr>
          <w:rFonts w:hint="eastAsia"/>
          <w:sz w:val="28"/>
          <w:szCs w:val="28"/>
        </w:rPr>
      </w:pPr>
      <w:r>
        <w:rPr>
          <w:rFonts w:hint="eastAsia"/>
          <w:sz w:val="28"/>
          <w:szCs w:val="28"/>
        </w:rPr>
        <w:t>地方各级政府要组织有关部门对因参与应急处置工作致病、致残、死亡的人员，按照国家有关规定，给予相应的补助和抚恤；对参加应急处置一线工作的专业技术人员应根据工作需要制订合理的补助标准，给予补助。</w:t>
      </w:r>
    </w:p>
    <w:p>
      <w:pPr>
        <w:ind w:firstLine="560" w:firstLineChars="200"/>
        <w:rPr>
          <w:rFonts w:hint="eastAsia"/>
          <w:sz w:val="28"/>
          <w:szCs w:val="28"/>
        </w:rPr>
      </w:pPr>
      <w:r>
        <w:rPr>
          <w:rFonts w:hint="eastAsia"/>
          <w:sz w:val="28"/>
          <w:szCs w:val="28"/>
        </w:rPr>
        <w:t>6 保障措施</w:t>
      </w:r>
    </w:p>
    <w:p>
      <w:pPr>
        <w:ind w:firstLine="560" w:firstLineChars="200"/>
        <w:rPr>
          <w:rFonts w:hint="eastAsia"/>
          <w:sz w:val="28"/>
          <w:szCs w:val="28"/>
        </w:rPr>
      </w:pPr>
      <w:r>
        <w:rPr>
          <w:rFonts w:hint="eastAsia"/>
          <w:sz w:val="28"/>
          <w:szCs w:val="28"/>
        </w:rPr>
        <w:t>6.1 技术保障</w:t>
      </w:r>
    </w:p>
    <w:p>
      <w:pPr>
        <w:ind w:firstLine="560" w:firstLineChars="200"/>
        <w:rPr>
          <w:rFonts w:hint="eastAsia"/>
          <w:sz w:val="28"/>
          <w:szCs w:val="28"/>
        </w:rPr>
      </w:pPr>
      <w:r>
        <w:rPr>
          <w:rFonts w:hint="eastAsia"/>
          <w:sz w:val="28"/>
          <w:szCs w:val="28"/>
        </w:rPr>
        <w:t>6.1.1 信息系统</w:t>
      </w:r>
    </w:p>
    <w:p>
      <w:pPr>
        <w:ind w:firstLine="560" w:firstLineChars="200"/>
        <w:rPr>
          <w:rFonts w:hint="eastAsia"/>
          <w:sz w:val="28"/>
          <w:szCs w:val="28"/>
        </w:rPr>
      </w:pPr>
      <w:r>
        <w:rPr>
          <w:rFonts w:hint="eastAsia"/>
          <w:sz w:val="28"/>
          <w:szCs w:val="28"/>
        </w:rPr>
        <w:t>按照国家、省要求，加快市级突发公共卫生事件决策指挥系统的信息、技术平台的建设工作，承担突发公共卫生事件及相关信息收集、处置、分析、发布和传递等工作。信息系统由网络传输系统、软件系统、数据库系统及相关技术机构组成，覆盖全市县（区）、乡（镇）及街道，采用分级负责的方式实施。市卫生计生委负责市级部分的实施，县（区）级政府卫生计生部门负责本辖区部分的实施。</w:t>
      </w:r>
    </w:p>
    <w:p>
      <w:pPr>
        <w:ind w:firstLine="560" w:firstLineChars="200"/>
        <w:rPr>
          <w:rFonts w:hint="eastAsia"/>
          <w:sz w:val="28"/>
          <w:szCs w:val="28"/>
        </w:rPr>
      </w:pPr>
      <w:r>
        <w:rPr>
          <w:rFonts w:hint="eastAsia"/>
          <w:sz w:val="28"/>
          <w:szCs w:val="28"/>
        </w:rPr>
        <w:t>要在充分利用现有资源的基础上建设医疗救治信息网络，实现卫生计生部门、医疗救治机构与疾病预防控制机构之间的信息共享。</w:t>
      </w:r>
    </w:p>
    <w:p>
      <w:pPr>
        <w:ind w:firstLine="560" w:firstLineChars="200"/>
        <w:rPr>
          <w:rFonts w:hint="eastAsia"/>
          <w:sz w:val="28"/>
          <w:szCs w:val="28"/>
        </w:rPr>
      </w:pPr>
      <w:r>
        <w:rPr>
          <w:rFonts w:hint="eastAsia"/>
          <w:sz w:val="28"/>
          <w:szCs w:val="28"/>
        </w:rPr>
        <w:t>6.1.2 疾病预防控制体系</w:t>
      </w:r>
    </w:p>
    <w:p>
      <w:pPr>
        <w:ind w:firstLine="560" w:firstLineChars="200"/>
        <w:rPr>
          <w:rFonts w:hint="eastAsia"/>
          <w:sz w:val="28"/>
          <w:szCs w:val="28"/>
        </w:rPr>
      </w:pPr>
      <w:r>
        <w:rPr>
          <w:rFonts w:hint="eastAsia"/>
          <w:sz w:val="28"/>
          <w:szCs w:val="28"/>
        </w:rPr>
        <w:t>按照国家、省要求，建立全市统一的疾病预防控制体系。县（区）加快疾病预防控制机构和基层预防保健组织建设，落实医疗卫生机构疾病预防控制责任；建立功能完善、反应迅速、运转协调的突发公共卫生事件应急机制；健全覆盖城乡、灵敏高效、快速畅通的疫情信息网络；改善疾病预防控制机构基础设施和实验室设备条件；加强疾病控制专业队伍能力建设，提高现场调查处置和实验室检测能力。</w:t>
      </w:r>
    </w:p>
    <w:p>
      <w:pPr>
        <w:ind w:firstLine="560" w:firstLineChars="200"/>
        <w:rPr>
          <w:rFonts w:hint="eastAsia"/>
          <w:sz w:val="28"/>
          <w:szCs w:val="28"/>
        </w:rPr>
      </w:pPr>
      <w:r>
        <w:rPr>
          <w:rFonts w:hint="eastAsia"/>
          <w:sz w:val="28"/>
          <w:szCs w:val="28"/>
        </w:rPr>
        <w:t>6.1.3 应急医疗救治体系</w:t>
      </w:r>
    </w:p>
    <w:p>
      <w:pPr>
        <w:ind w:firstLine="560" w:firstLineChars="200"/>
        <w:rPr>
          <w:rFonts w:hint="eastAsia"/>
          <w:sz w:val="28"/>
          <w:szCs w:val="28"/>
        </w:rPr>
      </w:pPr>
      <w:r>
        <w:rPr>
          <w:rFonts w:hint="eastAsia"/>
          <w:sz w:val="28"/>
          <w:szCs w:val="28"/>
        </w:rPr>
        <w:t>按照“中央指导、地方负责、统筹兼顾、平战结合、因地制宜、合理布局”的原则，在全市范围内建成符合市情、覆盖城乡、功能完善、反应灵敏、运转协调、持续发展的医疗救治体系。</w:t>
      </w:r>
    </w:p>
    <w:p>
      <w:pPr>
        <w:ind w:firstLine="560" w:firstLineChars="200"/>
        <w:rPr>
          <w:rFonts w:hint="eastAsia"/>
          <w:sz w:val="28"/>
          <w:szCs w:val="28"/>
        </w:rPr>
      </w:pPr>
      <w:r>
        <w:rPr>
          <w:rFonts w:hint="eastAsia"/>
          <w:sz w:val="28"/>
          <w:szCs w:val="28"/>
        </w:rPr>
        <w:t>（1）急救机构</w:t>
      </w:r>
    </w:p>
    <w:p>
      <w:pPr>
        <w:ind w:firstLine="560" w:firstLineChars="200"/>
        <w:rPr>
          <w:rFonts w:hint="eastAsia"/>
          <w:sz w:val="28"/>
          <w:szCs w:val="28"/>
        </w:rPr>
      </w:pPr>
      <w:r>
        <w:rPr>
          <w:rFonts w:hint="eastAsia"/>
          <w:sz w:val="28"/>
          <w:szCs w:val="28"/>
        </w:rPr>
        <w:t>根据服务人口和医疗救治需要，完善提升市紧急救援中心救援能力，并根据需要选择综合医院急诊科建立急救网络。各县、区依托综合力量较强的医疗机构建立紧急救援机构。</w:t>
      </w:r>
    </w:p>
    <w:p>
      <w:pPr>
        <w:ind w:firstLine="560" w:firstLineChars="200"/>
        <w:rPr>
          <w:rFonts w:hint="eastAsia"/>
          <w:sz w:val="28"/>
          <w:szCs w:val="28"/>
        </w:rPr>
      </w:pPr>
      <w:r>
        <w:rPr>
          <w:rFonts w:hint="eastAsia"/>
          <w:sz w:val="28"/>
          <w:szCs w:val="28"/>
        </w:rPr>
        <w:t>（2）传染病救治机构</w:t>
      </w:r>
    </w:p>
    <w:p>
      <w:pPr>
        <w:ind w:firstLine="560" w:firstLineChars="200"/>
        <w:rPr>
          <w:rFonts w:hint="eastAsia"/>
          <w:sz w:val="28"/>
          <w:szCs w:val="28"/>
        </w:rPr>
      </w:pPr>
      <w:r>
        <w:rPr>
          <w:rFonts w:hint="eastAsia"/>
          <w:sz w:val="28"/>
          <w:szCs w:val="28"/>
        </w:rPr>
        <w:t>完善提升传染病医院和后备医院的救治能力。县（区）应指定具备传染病防治条件和能力的医疗机构建立传染病病区。中心乡（镇）卫生院设立传染病门诊和隔离留观室。</w:t>
      </w:r>
    </w:p>
    <w:p>
      <w:pPr>
        <w:ind w:firstLine="560" w:firstLineChars="200"/>
        <w:rPr>
          <w:rFonts w:hint="eastAsia"/>
          <w:sz w:val="28"/>
          <w:szCs w:val="28"/>
        </w:rPr>
      </w:pPr>
      <w:r>
        <w:rPr>
          <w:rFonts w:hint="eastAsia"/>
          <w:sz w:val="28"/>
          <w:szCs w:val="28"/>
        </w:rPr>
        <w:t>（3）化学中毒与核辐射医疗救治机构</w:t>
      </w:r>
    </w:p>
    <w:p>
      <w:pPr>
        <w:ind w:firstLine="560" w:firstLineChars="200"/>
        <w:rPr>
          <w:rFonts w:hint="eastAsia"/>
          <w:sz w:val="28"/>
          <w:szCs w:val="28"/>
        </w:rPr>
      </w:pPr>
      <w:r>
        <w:rPr>
          <w:rFonts w:hint="eastAsia"/>
          <w:sz w:val="28"/>
          <w:szCs w:val="28"/>
        </w:rPr>
        <w:t>根据需要，依托实力较强的综合医院建立完善化学中毒与核辐射医疗救治机构。</w:t>
      </w:r>
    </w:p>
    <w:p>
      <w:pPr>
        <w:ind w:firstLine="560" w:firstLineChars="200"/>
        <w:rPr>
          <w:rFonts w:hint="eastAsia"/>
          <w:sz w:val="28"/>
          <w:szCs w:val="28"/>
        </w:rPr>
      </w:pPr>
      <w:r>
        <w:rPr>
          <w:rFonts w:hint="eastAsia"/>
          <w:sz w:val="28"/>
          <w:szCs w:val="28"/>
        </w:rPr>
        <w:t>6.1.4 卫生执法监督体系</w:t>
      </w:r>
    </w:p>
    <w:p>
      <w:pPr>
        <w:ind w:firstLine="560" w:firstLineChars="200"/>
        <w:rPr>
          <w:rFonts w:hint="eastAsia"/>
          <w:sz w:val="28"/>
          <w:szCs w:val="28"/>
        </w:rPr>
      </w:pPr>
      <w:r>
        <w:rPr>
          <w:rFonts w:hint="eastAsia"/>
          <w:sz w:val="28"/>
          <w:szCs w:val="28"/>
        </w:rPr>
        <w:t>建立全市统一的卫生执法监督体系。各级卫生计生部门要明确职能，落实责任，规范执法监督行为，加</w:t>
      </w:r>
      <w:r>
        <w:rPr>
          <w:rFonts w:hint="eastAsia"/>
          <w:sz w:val="28"/>
          <w:szCs w:val="28"/>
          <w:lang w:val="en-US" w:eastAsia="zh-CN"/>
        </w:rPr>
        <w:t>强卫</w:t>
      </w:r>
      <w:r>
        <w:rPr>
          <w:rFonts w:hint="eastAsia"/>
          <w:sz w:val="28"/>
          <w:szCs w:val="28"/>
        </w:rPr>
        <w:t>生执法监督队伍建设。对卫生监督人员实行资格准入制度和在岗培训制，全面提高卫生执法监督的能力和水平。</w:t>
      </w:r>
    </w:p>
    <w:p>
      <w:pPr>
        <w:ind w:firstLine="560" w:firstLineChars="200"/>
        <w:rPr>
          <w:rFonts w:hint="eastAsia"/>
          <w:sz w:val="28"/>
          <w:szCs w:val="28"/>
        </w:rPr>
      </w:pPr>
      <w:r>
        <w:rPr>
          <w:rFonts w:hint="eastAsia"/>
          <w:sz w:val="28"/>
          <w:szCs w:val="28"/>
        </w:rPr>
        <w:t>6.1.5 科研和交流</w:t>
      </w:r>
    </w:p>
    <w:p>
      <w:pPr>
        <w:ind w:firstLine="560" w:firstLineChars="200"/>
        <w:rPr>
          <w:rFonts w:hint="eastAsia"/>
          <w:sz w:val="28"/>
          <w:szCs w:val="28"/>
        </w:rPr>
      </w:pPr>
      <w:r>
        <w:rPr>
          <w:rFonts w:hint="eastAsia"/>
          <w:sz w:val="28"/>
          <w:szCs w:val="28"/>
        </w:rPr>
        <w:t>有计划地开展应对突发公共卫生事件相关的防治科学研究，积极参与国家、省有关的防治科学研究，包括现场流行病学调查方法、实验室病因检测技术、药物治疗和应急响应装备、中医药及中西医结合防治等，尤其要密切跟踪新发、罕见传染病快速诊断方法、诊断试剂等研究动态并开展相关研究，做到技术上及时更新并有所储备。同时，开展应对突发公共卫生事件应急处置技术的交流与合作，吸收、引进先进技术、装备和方法，提高全市应对突发公共卫生事件的整体水平。</w:t>
      </w:r>
    </w:p>
    <w:p>
      <w:pPr>
        <w:ind w:firstLine="560" w:firstLineChars="200"/>
        <w:rPr>
          <w:rFonts w:hint="eastAsia"/>
          <w:sz w:val="28"/>
          <w:szCs w:val="28"/>
        </w:rPr>
      </w:pPr>
      <w:r>
        <w:rPr>
          <w:rFonts w:hint="eastAsia"/>
          <w:sz w:val="28"/>
          <w:szCs w:val="28"/>
        </w:rPr>
        <w:t>6.2 队伍保障</w:t>
      </w:r>
    </w:p>
    <w:p>
      <w:pPr>
        <w:ind w:firstLine="560" w:firstLineChars="200"/>
        <w:rPr>
          <w:rFonts w:hint="eastAsia"/>
          <w:sz w:val="28"/>
          <w:szCs w:val="28"/>
        </w:rPr>
      </w:pPr>
      <w:r>
        <w:rPr>
          <w:rFonts w:hint="eastAsia"/>
          <w:sz w:val="28"/>
          <w:szCs w:val="28"/>
        </w:rPr>
        <w:t>按照“平战结合、因地制宜，分类管理、分级负责，统一管理、协调运转”的原则建立突发公共卫生事件应急卫生救治队伍。按照国家和省</w:t>
      </w:r>
      <w:r>
        <w:rPr>
          <w:rFonts w:hint="eastAsia"/>
          <w:sz w:val="28"/>
          <w:szCs w:val="28"/>
          <w:lang w:eastAsia="zh-CN"/>
        </w:rPr>
        <w:t>、市</w:t>
      </w:r>
      <w:r>
        <w:rPr>
          <w:rFonts w:hint="eastAsia"/>
          <w:sz w:val="28"/>
          <w:szCs w:val="28"/>
        </w:rPr>
        <w:t>卫生计生委要求，根据需要组建各类应急卫生救治队伍。</w:t>
      </w:r>
    </w:p>
    <w:p>
      <w:pPr>
        <w:ind w:firstLine="560" w:firstLineChars="200"/>
        <w:rPr>
          <w:rFonts w:hint="eastAsia"/>
          <w:sz w:val="28"/>
          <w:szCs w:val="28"/>
        </w:rPr>
      </w:pPr>
      <w:r>
        <w:rPr>
          <w:rFonts w:hint="eastAsia"/>
          <w:sz w:val="28"/>
          <w:szCs w:val="28"/>
        </w:rPr>
        <w:t>应急卫生救治队伍根据其应对事件类型，选择年富力强，具有实际工作能力和发展潜力的现场流行病学、实验室检测、微生物学、临床救治、信息网络等专业人员组成，并保持相对稳定。</w:t>
      </w:r>
    </w:p>
    <w:p>
      <w:pPr>
        <w:ind w:firstLine="560" w:firstLineChars="200"/>
        <w:rPr>
          <w:rFonts w:hint="eastAsia"/>
          <w:sz w:val="28"/>
          <w:szCs w:val="28"/>
        </w:rPr>
      </w:pPr>
      <w:r>
        <w:rPr>
          <w:rFonts w:hint="eastAsia"/>
          <w:sz w:val="28"/>
          <w:szCs w:val="28"/>
        </w:rPr>
        <w:t>6.3 培训和演练</w:t>
      </w:r>
    </w:p>
    <w:p>
      <w:pPr>
        <w:ind w:firstLine="560" w:firstLineChars="200"/>
        <w:rPr>
          <w:rFonts w:hint="eastAsia"/>
          <w:sz w:val="28"/>
          <w:szCs w:val="28"/>
        </w:rPr>
      </w:pPr>
      <w:r>
        <w:rPr>
          <w:rFonts w:hint="eastAsia"/>
          <w:sz w:val="28"/>
          <w:szCs w:val="28"/>
        </w:rPr>
        <w:t>要按照“统一规划、分类实施、分级负责、突出重点、适应需求”的原则，采取定期和不定期相结合形式，组织开展专业培训和应急演练。</w:t>
      </w:r>
    </w:p>
    <w:p>
      <w:pPr>
        <w:ind w:firstLine="560" w:firstLineChars="200"/>
        <w:rPr>
          <w:rFonts w:hint="eastAsia"/>
          <w:sz w:val="28"/>
          <w:szCs w:val="28"/>
        </w:rPr>
      </w:pPr>
      <w:r>
        <w:rPr>
          <w:rFonts w:hint="eastAsia"/>
          <w:sz w:val="28"/>
          <w:szCs w:val="28"/>
        </w:rPr>
        <w:t>根据实际情况和工作需要，结合应急预案，组织全</w:t>
      </w:r>
      <w:r>
        <w:rPr>
          <w:rFonts w:hint="eastAsia"/>
          <w:sz w:val="28"/>
          <w:szCs w:val="28"/>
          <w:lang w:eastAsia="zh-CN"/>
        </w:rPr>
        <w:t>院</w:t>
      </w:r>
      <w:r>
        <w:rPr>
          <w:rFonts w:hint="eastAsia"/>
          <w:sz w:val="28"/>
          <w:szCs w:val="28"/>
        </w:rPr>
        <w:t>性的突发公共卫生事件应急培训和演练，以检验、改善和强化应急能力，并对培训和演练结果进行总结和评估，进一步完善应急预案。</w:t>
      </w:r>
    </w:p>
    <w:p>
      <w:pPr>
        <w:ind w:firstLine="560" w:firstLineChars="200"/>
        <w:rPr>
          <w:rFonts w:hint="eastAsia"/>
          <w:sz w:val="28"/>
          <w:szCs w:val="28"/>
        </w:rPr>
      </w:pPr>
      <w:r>
        <w:rPr>
          <w:rFonts w:hint="eastAsia"/>
          <w:sz w:val="28"/>
          <w:szCs w:val="28"/>
        </w:rPr>
        <w:t>6.4 物资和经费保障</w:t>
      </w:r>
    </w:p>
    <w:p>
      <w:pPr>
        <w:ind w:firstLine="560" w:firstLineChars="200"/>
        <w:rPr>
          <w:rFonts w:hint="eastAsia"/>
          <w:sz w:val="28"/>
          <w:szCs w:val="28"/>
        </w:rPr>
      </w:pPr>
      <w:r>
        <w:rPr>
          <w:rFonts w:hint="eastAsia"/>
          <w:sz w:val="28"/>
          <w:szCs w:val="28"/>
        </w:rPr>
        <w:t>6.4.1 物资储备</w:t>
      </w:r>
    </w:p>
    <w:p>
      <w:pPr>
        <w:ind w:firstLine="560" w:firstLineChars="200"/>
        <w:rPr>
          <w:rFonts w:hint="eastAsia"/>
          <w:sz w:val="28"/>
          <w:szCs w:val="28"/>
        </w:rPr>
      </w:pPr>
      <w:r>
        <w:rPr>
          <w:rFonts w:hint="eastAsia"/>
          <w:sz w:val="28"/>
          <w:szCs w:val="28"/>
        </w:rPr>
        <w:t>各级卫生计生、发改、经信、财政部门要加强沟通协调配合，建立应对突发公共卫生事件所需物资的实物储备和生产能力储备。卫生计生部门提出卫生应急物资储备计划，经信部门负责组织、落实物资储备，财政部门保障物资储备经费。物资储备种类包括：药品、疫苗、医疗卫生设备和器材、快速检测设备和试剂、传染源隔离及卫生防护用品和应急设施。</w:t>
      </w:r>
    </w:p>
    <w:p>
      <w:pPr>
        <w:ind w:firstLine="560" w:firstLineChars="200"/>
        <w:rPr>
          <w:rFonts w:hint="eastAsia"/>
          <w:sz w:val="28"/>
          <w:szCs w:val="28"/>
        </w:rPr>
      </w:pPr>
      <w:r>
        <w:rPr>
          <w:rFonts w:hint="eastAsia"/>
          <w:sz w:val="28"/>
          <w:szCs w:val="28"/>
        </w:rPr>
        <w:t>发生突发公共卫生事件时，卫生计生部门根据应急处置工作需要，从经信部门调用储备物资。卫生应急储备物资使用后要及时补充。</w:t>
      </w:r>
    </w:p>
    <w:p>
      <w:pPr>
        <w:ind w:firstLine="560" w:firstLineChars="200"/>
        <w:rPr>
          <w:rFonts w:hint="eastAsia"/>
          <w:sz w:val="28"/>
          <w:szCs w:val="28"/>
        </w:rPr>
      </w:pPr>
      <w:r>
        <w:rPr>
          <w:rFonts w:hint="eastAsia"/>
          <w:sz w:val="28"/>
          <w:szCs w:val="28"/>
        </w:rPr>
        <w:t>6.4.2 经费保障</w:t>
      </w:r>
    </w:p>
    <w:p>
      <w:pPr>
        <w:ind w:firstLine="560" w:firstLineChars="200"/>
        <w:rPr>
          <w:rFonts w:hint="eastAsia"/>
          <w:sz w:val="28"/>
          <w:szCs w:val="28"/>
        </w:rPr>
      </w:pPr>
      <w:r>
        <w:rPr>
          <w:rFonts w:hint="eastAsia"/>
          <w:sz w:val="28"/>
          <w:szCs w:val="28"/>
        </w:rPr>
        <w:t>按规定落实对突发公共卫生事件应急处置专业卫生技术机构的财政补助政策和突发公共卫生事件应急处置经费。</w:t>
      </w:r>
    </w:p>
    <w:p>
      <w:pPr>
        <w:ind w:firstLine="560" w:firstLineChars="200"/>
        <w:rPr>
          <w:rFonts w:hint="eastAsia"/>
          <w:sz w:val="28"/>
          <w:szCs w:val="28"/>
        </w:rPr>
      </w:pPr>
      <w:r>
        <w:rPr>
          <w:rFonts w:hint="eastAsia"/>
          <w:sz w:val="28"/>
          <w:szCs w:val="28"/>
        </w:rPr>
        <w:t>6.5 通信和交通保障</w:t>
      </w:r>
    </w:p>
    <w:p>
      <w:pPr>
        <w:ind w:firstLine="560" w:firstLineChars="200"/>
        <w:rPr>
          <w:rFonts w:hint="eastAsia"/>
          <w:sz w:val="28"/>
          <w:szCs w:val="28"/>
        </w:rPr>
      </w:pPr>
      <w:r>
        <w:rPr>
          <w:rFonts w:hint="eastAsia"/>
          <w:sz w:val="28"/>
          <w:szCs w:val="28"/>
        </w:rPr>
        <w:t>要根据实际工作需要，为卫生应急队伍配备必要的通信设备、通讯费用和交通工具，保证通讯工具的通畅。通信管理部门要协调各通信运营企业采取有效措施，积极做好通信保障工作。</w:t>
      </w:r>
    </w:p>
    <w:p>
      <w:pPr>
        <w:ind w:firstLine="560" w:firstLineChars="200"/>
        <w:rPr>
          <w:rFonts w:hint="eastAsia"/>
          <w:sz w:val="28"/>
          <w:szCs w:val="28"/>
        </w:rPr>
      </w:pPr>
      <w:r>
        <w:rPr>
          <w:rFonts w:hint="eastAsia"/>
          <w:sz w:val="28"/>
          <w:szCs w:val="28"/>
        </w:rPr>
        <w:t>要优先安排紧急卫生应急物资和救援队伍的运送。</w:t>
      </w:r>
    </w:p>
    <w:p>
      <w:pPr>
        <w:ind w:firstLine="560" w:firstLineChars="200"/>
        <w:rPr>
          <w:rFonts w:hint="eastAsia"/>
          <w:sz w:val="28"/>
          <w:szCs w:val="28"/>
        </w:rPr>
      </w:pPr>
      <w:r>
        <w:rPr>
          <w:rFonts w:hint="eastAsia"/>
          <w:sz w:val="28"/>
          <w:szCs w:val="28"/>
        </w:rPr>
        <w:t>6.6 规章制度保障</w:t>
      </w:r>
    </w:p>
    <w:p>
      <w:pPr>
        <w:ind w:firstLine="560" w:firstLineChars="200"/>
        <w:rPr>
          <w:rFonts w:hint="eastAsia"/>
          <w:sz w:val="28"/>
          <w:szCs w:val="28"/>
        </w:rPr>
      </w:pPr>
      <w:r>
        <w:rPr>
          <w:rFonts w:hint="eastAsia"/>
          <w:sz w:val="28"/>
          <w:szCs w:val="28"/>
        </w:rPr>
        <w:t>有关部门应根据突发公共卫生事件应急处置过程中出现的新问题、新情况，加强调查研究，起草和制订并不断完善应对突发公共卫生事件的规章制度，形成科学、完整的突发公共卫生事件应急法规体系。</w:t>
      </w:r>
    </w:p>
    <w:p>
      <w:pPr>
        <w:ind w:firstLine="560" w:firstLineChars="200"/>
        <w:rPr>
          <w:rFonts w:hint="eastAsia"/>
          <w:sz w:val="28"/>
          <w:szCs w:val="28"/>
        </w:rPr>
      </w:pPr>
      <w:r>
        <w:rPr>
          <w:rFonts w:hint="eastAsia"/>
          <w:sz w:val="28"/>
          <w:szCs w:val="28"/>
        </w:rPr>
        <w:t>6.7 社会公众的宣传教育</w:t>
      </w:r>
    </w:p>
    <w:p>
      <w:pPr>
        <w:ind w:firstLine="560" w:firstLineChars="200"/>
        <w:rPr>
          <w:rFonts w:hint="eastAsia"/>
          <w:sz w:val="28"/>
          <w:szCs w:val="28"/>
        </w:rPr>
      </w:pPr>
      <w:r>
        <w:rPr>
          <w:rFonts w:hint="eastAsia"/>
          <w:sz w:val="28"/>
          <w:szCs w:val="28"/>
        </w:rPr>
        <w:t>要组织有关部门利用广播、影视、报刊、互联网、手册、宣传栏、新媒体等多种传播形式对社会公众广泛开展应急知识的普及教育，宣传卫生科普知识，指导群众以科学的行为和方式应对突发公共卫生事件。要充分发挥有关社会组织在普及卫生应急知识和卫生科普知识方面的作用。</w:t>
      </w:r>
    </w:p>
    <w:p>
      <w:pPr>
        <w:ind w:firstLine="560" w:firstLineChars="200"/>
        <w:rPr>
          <w:rFonts w:hint="eastAsia"/>
          <w:sz w:val="28"/>
          <w:szCs w:val="28"/>
        </w:rPr>
      </w:pPr>
      <w:r>
        <w:rPr>
          <w:rFonts w:hint="eastAsia"/>
          <w:sz w:val="28"/>
          <w:szCs w:val="28"/>
        </w:rPr>
        <w:t>7 附则</w:t>
      </w:r>
    </w:p>
    <w:p>
      <w:pPr>
        <w:ind w:firstLine="560" w:firstLineChars="200"/>
        <w:rPr>
          <w:rFonts w:hint="eastAsia"/>
          <w:sz w:val="28"/>
          <w:szCs w:val="28"/>
        </w:rPr>
      </w:pPr>
      <w:r>
        <w:rPr>
          <w:rFonts w:hint="eastAsia"/>
          <w:sz w:val="28"/>
          <w:szCs w:val="28"/>
        </w:rPr>
        <w:t>7.1 名词术语</w:t>
      </w:r>
    </w:p>
    <w:p>
      <w:pPr>
        <w:ind w:firstLine="560" w:firstLineChars="200"/>
        <w:rPr>
          <w:rFonts w:hint="eastAsia"/>
          <w:sz w:val="28"/>
          <w:szCs w:val="28"/>
        </w:rPr>
      </w:pPr>
      <w:r>
        <w:rPr>
          <w:rFonts w:hint="eastAsia"/>
          <w:sz w:val="28"/>
          <w:szCs w:val="28"/>
        </w:rPr>
        <w:t>重大传染病疫情：指某种传染病在短时间内发生、波及范围广泛，出现大量的病人或死亡病例，其发病率远远超过常年的发病率水平的情况。</w:t>
      </w:r>
    </w:p>
    <w:p>
      <w:pPr>
        <w:ind w:firstLine="560" w:firstLineChars="200"/>
        <w:rPr>
          <w:rFonts w:hint="eastAsia"/>
          <w:sz w:val="28"/>
          <w:szCs w:val="28"/>
        </w:rPr>
      </w:pPr>
      <w:r>
        <w:rPr>
          <w:rFonts w:hint="eastAsia"/>
          <w:sz w:val="28"/>
          <w:szCs w:val="28"/>
        </w:rPr>
        <w:t>群体性不明原因疾病：指在短时间内，某个相对集中的区域内同时或者相继出现具有共同临床表现病人，且病例不断增加，范围不断扩大，又暂时不能明确诊断的疾病。</w:t>
      </w:r>
    </w:p>
    <w:p>
      <w:pPr>
        <w:ind w:firstLine="560" w:firstLineChars="200"/>
        <w:rPr>
          <w:rFonts w:hint="eastAsia"/>
          <w:sz w:val="28"/>
          <w:szCs w:val="28"/>
        </w:rPr>
      </w:pPr>
      <w:r>
        <w:rPr>
          <w:rFonts w:hint="eastAsia"/>
          <w:sz w:val="28"/>
          <w:szCs w:val="28"/>
        </w:rPr>
        <w:t>重大职业中毒：指由于职业危害的原因而造成的人数众多或者伤亡较重的中毒事件。</w:t>
      </w:r>
    </w:p>
    <w:p>
      <w:pPr>
        <w:ind w:firstLine="560" w:firstLineChars="200"/>
        <w:rPr>
          <w:rFonts w:hint="eastAsia"/>
          <w:sz w:val="28"/>
          <w:szCs w:val="28"/>
        </w:rPr>
      </w:pPr>
      <w:r>
        <w:rPr>
          <w:rFonts w:hint="eastAsia"/>
          <w:sz w:val="28"/>
          <w:szCs w:val="28"/>
        </w:rPr>
        <w:t>新传染病：指全球首次发现的传染病。</w:t>
      </w:r>
    </w:p>
    <w:p>
      <w:pPr>
        <w:ind w:firstLine="560" w:firstLineChars="200"/>
        <w:rPr>
          <w:rFonts w:hint="eastAsia"/>
          <w:sz w:val="28"/>
          <w:szCs w:val="28"/>
        </w:rPr>
      </w:pPr>
      <w:r>
        <w:rPr>
          <w:rFonts w:hint="eastAsia"/>
          <w:sz w:val="28"/>
          <w:szCs w:val="28"/>
        </w:rPr>
        <w:t>我国尚未发现传染病：指埃博拉、猴痘、黄热病、人变异性克雅氏病等在其他国家和地区已经发现，在我国尚未发现过的传染病。</w:t>
      </w:r>
    </w:p>
    <w:p>
      <w:pPr>
        <w:ind w:firstLine="560" w:firstLineChars="200"/>
        <w:rPr>
          <w:rFonts w:hint="eastAsia"/>
          <w:sz w:val="28"/>
          <w:szCs w:val="28"/>
        </w:rPr>
      </w:pPr>
      <w:r>
        <w:rPr>
          <w:rFonts w:hint="eastAsia"/>
          <w:sz w:val="28"/>
          <w:szCs w:val="28"/>
        </w:rPr>
        <w:t>我国已消灭传染病：指天花、脊髓灰质炎等传染病。</w:t>
      </w:r>
    </w:p>
    <w:p>
      <w:pPr>
        <w:ind w:firstLine="560" w:firstLineChars="200"/>
        <w:rPr>
          <w:rFonts w:hint="eastAsia"/>
          <w:sz w:val="28"/>
          <w:szCs w:val="28"/>
        </w:rPr>
      </w:pPr>
      <w:r>
        <w:rPr>
          <w:rFonts w:hint="eastAsia"/>
          <w:sz w:val="28"/>
          <w:szCs w:val="28"/>
        </w:rPr>
        <w:t>旅行建议：指为防止疫病因人员流动进一步扩散蔓延，向社会公众发出的尽量避免或减少到疫区非必要旅行的建议。</w:t>
      </w:r>
    </w:p>
    <w:p>
      <w:pPr>
        <w:ind w:firstLine="560" w:firstLineChars="200"/>
        <w:rPr>
          <w:rFonts w:hint="eastAsia"/>
          <w:sz w:val="28"/>
          <w:szCs w:val="28"/>
        </w:rPr>
      </w:pPr>
      <w:r>
        <w:rPr>
          <w:rFonts w:hint="eastAsia"/>
          <w:sz w:val="28"/>
          <w:szCs w:val="28"/>
        </w:rPr>
        <w:t>7.2 预案启动格式</w:t>
      </w:r>
    </w:p>
    <w:p>
      <w:pPr>
        <w:ind w:firstLine="560" w:firstLineChars="200"/>
        <w:rPr>
          <w:rFonts w:hint="eastAsia"/>
          <w:sz w:val="28"/>
          <w:szCs w:val="28"/>
        </w:rPr>
      </w:pPr>
      <w:r>
        <w:rPr>
          <w:rFonts w:hint="eastAsia"/>
          <w:sz w:val="28"/>
          <w:szCs w:val="28"/>
        </w:rPr>
        <w:t>突发公共卫生事件的信息来源；事件现状；宣布启动相应的应急预案等级；发布单位或发布人及发布时间。</w:t>
      </w:r>
    </w:p>
    <w:p>
      <w:pPr>
        <w:ind w:firstLine="560" w:firstLineChars="200"/>
        <w:rPr>
          <w:rFonts w:hint="eastAsia"/>
          <w:sz w:val="28"/>
          <w:szCs w:val="28"/>
        </w:rPr>
      </w:pPr>
      <w:r>
        <w:rPr>
          <w:rFonts w:hint="eastAsia"/>
          <w:sz w:val="28"/>
          <w:szCs w:val="28"/>
        </w:rPr>
        <w:t>7.3 应急结束宣布格式</w:t>
      </w:r>
    </w:p>
    <w:p>
      <w:pPr>
        <w:ind w:firstLine="560" w:firstLineChars="200"/>
        <w:rPr>
          <w:rFonts w:hint="eastAsia"/>
          <w:sz w:val="28"/>
          <w:szCs w:val="28"/>
        </w:rPr>
      </w:pPr>
      <w:r>
        <w:rPr>
          <w:rFonts w:hint="eastAsia"/>
          <w:sz w:val="28"/>
          <w:szCs w:val="28"/>
        </w:rPr>
        <w:t>突发公共卫生事件发生、伤亡和损失情况；应急处置成效及目前状况；宣布结束应急，撤销现场指挥机构；善后处置和恢复工作情况；发布单位或发布人及发布时间。</w:t>
      </w:r>
    </w:p>
    <w:p>
      <w:pPr>
        <w:ind w:firstLine="560" w:firstLineChars="200"/>
        <w:rPr>
          <w:rFonts w:hint="eastAsia"/>
          <w:sz w:val="28"/>
          <w:szCs w:val="28"/>
        </w:rPr>
      </w:pPr>
      <w:r>
        <w:rPr>
          <w:rFonts w:hint="eastAsia"/>
          <w:sz w:val="28"/>
          <w:szCs w:val="28"/>
        </w:rPr>
        <w:t>7.4 预案管理</w:t>
      </w:r>
    </w:p>
    <w:p>
      <w:pPr>
        <w:ind w:firstLine="560" w:firstLineChars="200"/>
        <w:rPr>
          <w:rFonts w:hint="eastAsia"/>
          <w:sz w:val="28"/>
          <w:szCs w:val="28"/>
        </w:rPr>
      </w:pPr>
      <w:r>
        <w:rPr>
          <w:rFonts w:hint="eastAsia"/>
          <w:sz w:val="28"/>
          <w:szCs w:val="28"/>
        </w:rPr>
        <w:t>本预案根据突发公共卫生事件的形势变化和实施中发现的问题，及时组织修订完善。</w:t>
      </w:r>
    </w:p>
    <w:p>
      <w:pPr>
        <w:rPr>
          <w:rFonts w:hint="eastAsia"/>
          <w:sz w:val="28"/>
          <w:szCs w:val="28"/>
        </w:rPr>
      </w:pPr>
      <w:r>
        <w:rPr>
          <w:rFonts w:hint="eastAsia"/>
          <w:sz w:val="28"/>
          <w:szCs w:val="28"/>
        </w:rPr>
        <w:t>有关部门根据需要和本预案的规定，制定本部门职责范围内的相关应急预案。</w:t>
      </w:r>
    </w:p>
    <w:p>
      <w:pPr>
        <w:ind w:firstLine="560" w:firstLineChars="200"/>
        <w:rPr>
          <w:rFonts w:hint="eastAsia"/>
          <w:sz w:val="28"/>
          <w:szCs w:val="28"/>
        </w:rPr>
      </w:pPr>
      <w:r>
        <w:rPr>
          <w:rFonts w:hint="eastAsia"/>
          <w:sz w:val="28"/>
          <w:szCs w:val="28"/>
        </w:rPr>
        <w:t>7.</w:t>
      </w:r>
      <w:r>
        <w:rPr>
          <w:rFonts w:hint="eastAsia"/>
          <w:sz w:val="28"/>
          <w:szCs w:val="28"/>
          <w:lang w:val="en-US" w:eastAsia="zh-CN"/>
        </w:rPr>
        <w:t>5</w:t>
      </w:r>
      <w:r>
        <w:rPr>
          <w:rFonts w:hint="eastAsia"/>
          <w:sz w:val="28"/>
          <w:szCs w:val="28"/>
        </w:rPr>
        <w:t xml:space="preserve"> 预案实施时间</w:t>
      </w:r>
    </w:p>
    <w:p>
      <w:pPr>
        <w:ind w:firstLine="560" w:firstLineChars="200"/>
        <w:rPr>
          <w:rFonts w:hint="eastAsia"/>
          <w:sz w:val="28"/>
          <w:szCs w:val="28"/>
        </w:rPr>
      </w:pPr>
      <w:r>
        <w:rPr>
          <w:rFonts w:hint="eastAsia"/>
          <w:sz w:val="28"/>
          <w:szCs w:val="28"/>
        </w:rPr>
        <w:t>本预案自发布之日起实施。</w:t>
      </w:r>
    </w:p>
    <w:p>
      <w:pPr>
        <w:pStyle w:val="2"/>
        <w:shd w:val="clear" w:color="auto" w:fill="FFFFFF"/>
        <w:spacing w:before="0" w:beforeAutospacing="0" w:after="150" w:afterAutospacing="0"/>
        <w:textAlignment w:val="baseline"/>
        <w:rPr>
          <w:rFonts w:hint="eastAsia" w:asciiTheme="minorEastAsia" w:hAnsiTheme="minorEastAsia" w:cstheme="minorEastAsia"/>
          <w:color w:val="333333"/>
          <w:sz w:val="24"/>
          <w:szCs w:val="24"/>
          <w:lang w:eastAsia="zh-CN"/>
        </w:rPr>
      </w:pPr>
    </w:p>
    <w:p>
      <w:pPr>
        <w:pStyle w:val="2"/>
        <w:shd w:val="clear" w:color="auto" w:fill="FFFFFF"/>
        <w:spacing w:before="0" w:beforeAutospacing="0" w:after="150" w:afterAutospacing="0"/>
        <w:textAlignment w:val="baseline"/>
        <w:rPr>
          <w:rFonts w:hint="eastAsia" w:asciiTheme="minorEastAsia" w:hAnsiTheme="minorEastAsia" w:cstheme="minorEastAsia"/>
          <w:color w:val="333333"/>
          <w:sz w:val="24"/>
          <w:szCs w:val="24"/>
          <w:lang w:eastAsia="zh-CN"/>
        </w:rPr>
      </w:pPr>
    </w:p>
    <w:p>
      <w:pPr>
        <w:pStyle w:val="2"/>
        <w:shd w:val="clear" w:color="auto" w:fill="FFFFFF"/>
        <w:spacing w:before="0" w:beforeAutospacing="0" w:after="150" w:afterAutospacing="0"/>
        <w:textAlignment w:val="baseline"/>
        <w:rPr>
          <w:rFonts w:hint="eastAsia" w:asciiTheme="minorEastAsia" w:hAnsiTheme="minorEastAsia" w:cstheme="minorEastAsia"/>
          <w:color w:val="333333"/>
          <w:sz w:val="24"/>
          <w:szCs w:val="24"/>
          <w:lang w:eastAsia="zh-CN"/>
        </w:rPr>
      </w:pPr>
    </w:p>
    <w:p>
      <w:pPr>
        <w:pStyle w:val="2"/>
        <w:shd w:val="clear" w:color="auto" w:fill="FFFFFF"/>
        <w:spacing w:before="0" w:beforeAutospacing="0" w:after="150" w:afterAutospacing="0"/>
        <w:textAlignment w:val="baseline"/>
        <w:rPr>
          <w:rFonts w:hint="eastAsia" w:asciiTheme="minorEastAsia" w:hAnsiTheme="minorEastAsia" w:cstheme="minorEastAsia"/>
          <w:color w:val="333333"/>
          <w:sz w:val="24"/>
          <w:szCs w:val="24"/>
          <w:lang w:eastAsia="zh-CN"/>
        </w:rPr>
      </w:pPr>
    </w:p>
    <w:p>
      <w:pPr>
        <w:pStyle w:val="2"/>
        <w:shd w:val="clear" w:color="auto" w:fill="FFFFFF"/>
        <w:spacing w:before="0" w:beforeAutospacing="0" w:after="150" w:afterAutospacing="0"/>
        <w:textAlignment w:val="baseline"/>
        <w:rPr>
          <w:rFonts w:hint="eastAsia" w:asciiTheme="minorEastAsia" w:hAnsiTheme="minorEastAsia" w:cstheme="minorEastAsia"/>
          <w:color w:val="333333"/>
          <w:sz w:val="24"/>
          <w:szCs w:val="24"/>
          <w:lang w:eastAsia="zh-CN"/>
        </w:rPr>
      </w:pPr>
    </w:p>
    <w:p>
      <w:pPr>
        <w:pStyle w:val="2"/>
        <w:shd w:val="clear" w:color="auto" w:fill="FFFFFF"/>
        <w:spacing w:before="0" w:beforeAutospacing="0" w:after="150" w:afterAutospacing="0"/>
        <w:textAlignment w:val="baseline"/>
        <w:rPr>
          <w:rFonts w:hint="eastAsia" w:asciiTheme="minorEastAsia" w:hAnsiTheme="minorEastAsia" w:cstheme="minorEastAsia"/>
          <w:color w:val="333333"/>
          <w:sz w:val="24"/>
          <w:szCs w:val="24"/>
          <w:lang w:val="en-US" w:eastAsia="zh-CN"/>
        </w:rPr>
      </w:pPr>
      <w:r>
        <w:rPr>
          <w:rFonts w:hint="eastAsia" w:asciiTheme="minorEastAsia" w:hAnsiTheme="minorEastAsia" w:cstheme="minorEastAsia"/>
          <w:color w:val="333333"/>
          <w:sz w:val="24"/>
          <w:szCs w:val="24"/>
          <w:lang w:eastAsia="zh-CN"/>
        </w:rPr>
        <w:t>附件</w:t>
      </w:r>
      <w:r>
        <w:rPr>
          <w:rFonts w:hint="eastAsia" w:asciiTheme="minorEastAsia" w:hAnsiTheme="minorEastAsia" w:cstheme="minorEastAsia"/>
          <w:color w:val="333333"/>
          <w:sz w:val="24"/>
          <w:szCs w:val="24"/>
          <w:lang w:val="en-US" w:eastAsia="zh-CN"/>
        </w:rPr>
        <w:t>1、突发公共卫生事件分级标准</w:t>
      </w:r>
    </w:p>
    <w:p>
      <w:pPr>
        <w:rPr>
          <w:rFonts w:hint="eastAsia"/>
          <w:sz w:val="28"/>
          <w:szCs w:val="28"/>
        </w:rPr>
      </w:pPr>
      <w:r>
        <w:rPr>
          <w:rFonts w:hint="eastAsia" w:asciiTheme="minorEastAsia" w:hAnsiTheme="minorEastAsia" w:cstheme="minorEastAsia"/>
          <w:color w:val="333333"/>
          <w:sz w:val="24"/>
          <w:szCs w:val="24"/>
          <w:lang w:val="en-US" w:eastAsia="zh-CN"/>
        </w:rPr>
        <w:t>附件2、突发公共卫生事件的监测体系</w:t>
      </w:r>
    </w:p>
    <w:p>
      <w:pPr>
        <w:rPr>
          <w:rFonts w:hint="eastAsia"/>
          <w:sz w:val="28"/>
          <w:szCs w:val="28"/>
        </w:rPr>
      </w:pPr>
    </w:p>
    <w:p>
      <w:pPr>
        <w:rPr>
          <w:rFonts w:hint="eastAsia"/>
          <w:sz w:val="28"/>
          <w:szCs w:val="28"/>
        </w:rPr>
      </w:pPr>
      <w:r>
        <w:rPr>
          <w:rFonts w:hint="eastAsia"/>
          <w:sz w:val="28"/>
          <w:szCs w:val="28"/>
        </w:rPr>
        <w:t>附件1</w:t>
      </w:r>
    </w:p>
    <w:p>
      <w:pPr>
        <w:jc w:val="center"/>
        <w:rPr>
          <w:rFonts w:hint="eastAsia"/>
          <w:sz w:val="28"/>
          <w:szCs w:val="28"/>
        </w:rPr>
      </w:pPr>
      <w:r>
        <w:rPr>
          <w:rFonts w:hint="eastAsia"/>
          <w:sz w:val="28"/>
          <w:szCs w:val="28"/>
        </w:rPr>
        <w:t>突发公共卫生事件分级标准</w:t>
      </w:r>
    </w:p>
    <w:p>
      <w:pPr>
        <w:ind w:firstLine="560" w:firstLineChars="200"/>
        <w:rPr>
          <w:rFonts w:hint="eastAsia"/>
          <w:sz w:val="28"/>
          <w:szCs w:val="28"/>
        </w:rPr>
      </w:pPr>
      <w:r>
        <w:rPr>
          <w:rFonts w:hint="eastAsia"/>
          <w:sz w:val="28"/>
          <w:szCs w:val="28"/>
        </w:rPr>
        <w:t>一、特别重大突发公共卫生事件</w:t>
      </w:r>
    </w:p>
    <w:p>
      <w:pPr>
        <w:ind w:firstLine="560" w:firstLineChars="200"/>
        <w:rPr>
          <w:rFonts w:hint="eastAsia"/>
          <w:sz w:val="28"/>
          <w:szCs w:val="28"/>
        </w:rPr>
      </w:pPr>
      <w:r>
        <w:rPr>
          <w:rFonts w:hint="eastAsia"/>
          <w:sz w:val="28"/>
          <w:szCs w:val="28"/>
        </w:rPr>
        <w:t>有下列情形之一的为特别重大突发公共卫生事件:</w:t>
      </w:r>
    </w:p>
    <w:p>
      <w:pPr>
        <w:ind w:firstLine="560" w:firstLineChars="200"/>
        <w:rPr>
          <w:rFonts w:hint="eastAsia"/>
          <w:sz w:val="28"/>
          <w:szCs w:val="28"/>
        </w:rPr>
      </w:pPr>
      <w:r>
        <w:rPr>
          <w:rFonts w:hint="eastAsia"/>
          <w:sz w:val="28"/>
          <w:szCs w:val="28"/>
        </w:rPr>
        <w:t>1．肺鼠疫、肺炭疽在大、中城市发生并有扩散趋势，或肺鼠疫、肺炭疽疫情波及2个以上的省份，并有进一步扩散趋势。</w:t>
      </w:r>
    </w:p>
    <w:p>
      <w:pPr>
        <w:ind w:firstLine="560" w:firstLineChars="200"/>
        <w:rPr>
          <w:rFonts w:hint="eastAsia"/>
          <w:sz w:val="28"/>
          <w:szCs w:val="28"/>
        </w:rPr>
      </w:pPr>
      <w:r>
        <w:rPr>
          <w:rFonts w:hint="eastAsia"/>
          <w:sz w:val="28"/>
          <w:szCs w:val="28"/>
        </w:rPr>
        <w:t>2．发生传染性非典型肺炎、人感染高致病性禽流感病例，并有扩散趋势。</w:t>
      </w:r>
    </w:p>
    <w:p>
      <w:pPr>
        <w:ind w:firstLine="560" w:firstLineChars="200"/>
        <w:rPr>
          <w:rFonts w:hint="eastAsia"/>
          <w:sz w:val="28"/>
          <w:szCs w:val="28"/>
        </w:rPr>
      </w:pPr>
      <w:r>
        <w:rPr>
          <w:rFonts w:hint="eastAsia"/>
          <w:sz w:val="28"/>
          <w:szCs w:val="28"/>
        </w:rPr>
        <w:t>3．涉及多个省份的群体性不明原因疾病，并有扩散趋势。</w:t>
      </w:r>
    </w:p>
    <w:p>
      <w:pPr>
        <w:ind w:firstLine="560" w:firstLineChars="200"/>
        <w:rPr>
          <w:rFonts w:hint="eastAsia"/>
          <w:sz w:val="28"/>
          <w:szCs w:val="28"/>
        </w:rPr>
      </w:pPr>
      <w:r>
        <w:rPr>
          <w:rFonts w:hint="eastAsia"/>
          <w:sz w:val="28"/>
          <w:szCs w:val="28"/>
        </w:rPr>
        <w:t>4．发生新传染病或我国尚未发现的传染病发生或传入，并有扩散趋势，或发现我国已消灭的传染病重新流行。</w:t>
      </w:r>
    </w:p>
    <w:p>
      <w:pPr>
        <w:ind w:firstLine="560" w:firstLineChars="200"/>
        <w:rPr>
          <w:rFonts w:hint="eastAsia"/>
          <w:sz w:val="28"/>
          <w:szCs w:val="28"/>
        </w:rPr>
      </w:pPr>
      <w:r>
        <w:rPr>
          <w:rFonts w:hint="eastAsia"/>
          <w:sz w:val="28"/>
          <w:szCs w:val="28"/>
        </w:rPr>
        <w:t>5．发生烈</w:t>
      </w:r>
      <w:r>
        <w:rPr>
          <w:rFonts w:hint="eastAsia"/>
          <w:sz w:val="28"/>
          <w:szCs w:val="28"/>
          <w:lang w:val="en-US" w:eastAsia="zh-CN"/>
        </w:rPr>
        <w:t>性病</w:t>
      </w:r>
      <w:r>
        <w:rPr>
          <w:rFonts w:hint="eastAsia"/>
          <w:sz w:val="28"/>
          <w:szCs w:val="28"/>
        </w:rPr>
        <w:t>菌株、毒株、致病因子等丢失事件。</w:t>
      </w:r>
    </w:p>
    <w:p>
      <w:pPr>
        <w:ind w:firstLine="560" w:firstLineChars="200"/>
        <w:rPr>
          <w:rFonts w:hint="eastAsia"/>
          <w:sz w:val="28"/>
          <w:szCs w:val="28"/>
        </w:rPr>
      </w:pPr>
      <w:r>
        <w:rPr>
          <w:rFonts w:hint="eastAsia"/>
          <w:sz w:val="28"/>
          <w:szCs w:val="28"/>
        </w:rPr>
        <w:t>6．周边以及与我国通航的国家和地区发生特大传染病疫情，并出现输入</w:t>
      </w:r>
      <w:r>
        <w:rPr>
          <w:rFonts w:hint="eastAsia"/>
          <w:sz w:val="28"/>
          <w:szCs w:val="28"/>
          <w:lang w:val="en-US" w:eastAsia="zh-CN"/>
        </w:rPr>
        <w:t>性病</w:t>
      </w:r>
      <w:r>
        <w:rPr>
          <w:rFonts w:hint="eastAsia"/>
          <w:sz w:val="28"/>
          <w:szCs w:val="28"/>
        </w:rPr>
        <w:t>例，严重危及我国公共卫生安全的事件。</w:t>
      </w:r>
    </w:p>
    <w:p>
      <w:pPr>
        <w:ind w:firstLine="560" w:firstLineChars="200"/>
        <w:rPr>
          <w:rFonts w:hint="eastAsia"/>
          <w:sz w:val="28"/>
          <w:szCs w:val="28"/>
        </w:rPr>
      </w:pPr>
      <w:r>
        <w:rPr>
          <w:rFonts w:hint="eastAsia"/>
          <w:sz w:val="28"/>
          <w:szCs w:val="28"/>
        </w:rPr>
        <w:t>7．国务院卫生计生部门认定的其他特别重大突发公共卫生事件。</w:t>
      </w:r>
    </w:p>
    <w:p>
      <w:pPr>
        <w:ind w:firstLine="560" w:firstLineChars="200"/>
        <w:rPr>
          <w:rFonts w:hint="eastAsia"/>
          <w:sz w:val="28"/>
          <w:szCs w:val="28"/>
        </w:rPr>
      </w:pPr>
      <w:r>
        <w:rPr>
          <w:rFonts w:hint="eastAsia"/>
          <w:sz w:val="28"/>
          <w:szCs w:val="28"/>
        </w:rPr>
        <w:t>二、重大突发公共卫生事件</w:t>
      </w:r>
    </w:p>
    <w:p>
      <w:pPr>
        <w:ind w:firstLine="560" w:firstLineChars="200"/>
        <w:rPr>
          <w:rFonts w:hint="eastAsia"/>
          <w:sz w:val="28"/>
          <w:szCs w:val="28"/>
        </w:rPr>
      </w:pPr>
      <w:r>
        <w:rPr>
          <w:rFonts w:hint="eastAsia"/>
          <w:sz w:val="28"/>
          <w:szCs w:val="28"/>
        </w:rPr>
        <w:t>有下列情形之一的为重大突发公共卫生事件：</w:t>
      </w:r>
    </w:p>
    <w:p>
      <w:pPr>
        <w:ind w:firstLine="560" w:firstLineChars="200"/>
        <w:rPr>
          <w:rFonts w:hint="eastAsia"/>
          <w:sz w:val="28"/>
          <w:szCs w:val="28"/>
        </w:rPr>
      </w:pPr>
      <w:r>
        <w:rPr>
          <w:rFonts w:hint="eastAsia"/>
          <w:sz w:val="28"/>
          <w:szCs w:val="28"/>
        </w:rPr>
        <w:t>1．在一个县（区）辖区内，一个平均潜伏期内（6天）发生5例以上肺鼠疫、肺炭疽病例，或者相关联的疫情波及2个以上的县（区）。</w:t>
      </w:r>
    </w:p>
    <w:p>
      <w:pPr>
        <w:ind w:firstLine="560" w:firstLineChars="200"/>
        <w:rPr>
          <w:rFonts w:hint="eastAsia"/>
          <w:sz w:val="28"/>
          <w:szCs w:val="28"/>
        </w:rPr>
      </w:pPr>
      <w:r>
        <w:rPr>
          <w:rFonts w:hint="eastAsia"/>
          <w:sz w:val="28"/>
          <w:szCs w:val="28"/>
        </w:rPr>
        <w:t>2．发生传染性非典型肺炎、人感染高致病性禽流感疑似病例。</w:t>
      </w:r>
    </w:p>
    <w:p>
      <w:pPr>
        <w:rPr>
          <w:rFonts w:hint="eastAsia"/>
          <w:sz w:val="28"/>
          <w:szCs w:val="28"/>
        </w:rPr>
      </w:pPr>
    </w:p>
    <w:p>
      <w:pPr>
        <w:ind w:firstLine="560" w:firstLineChars="200"/>
        <w:rPr>
          <w:rFonts w:hint="eastAsia"/>
          <w:sz w:val="28"/>
          <w:szCs w:val="28"/>
        </w:rPr>
      </w:pPr>
      <w:r>
        <w:rPr>
          <w:rFonts w:hint="eastAsia"/>
          <w:sz w:val="28"/>
          <w:szCs w:val="28"/>
        </w:rPr>
        <w:t>3．腺鼠疫发生流行，在我市行政区域内，一个平均潜伏期内多点连续发病20例以上，或流行范围波及2个以上市（地）。</w:t>
      </w:r>
    </w:p>
    <w:p>
      <w:pPr>
        <w:ind w:firstLine="560" w:firstLineChars="200"/>
        <w:rPr>
          <w:rFonts w:hint="eastAsia"/>
          <w:sz w:val="28"/>
          <w:szCs w:val="28"/>
        </w:rPr>
      </w:pPr>
      <w:r>
        <w:rPr>
          <w:rFonts w:hint="eastAsia"/>
          <w:sz w:val="28"/>
          <w:szCs w:val="28"/>
        </w:rPr>
        <w:t>4．霍乱在我市行政区域内流行，一周内发病30例以上，或波及2个以上市（地），有扩散趋势。</w:t>
      </w:r>
    </w:p>
    <w:p>
      <w:pPr>
        <w:ind w:firstLine="560" w:firstLineChars="200"/>
        <w:rPr>
          <w:rFonts w:hint="eastAsia"/>
          <w:sz w:val="28"/>
          <w:szCs w:val="28"/>
        </w:rPr>
      </w:pPr>
      <w:r>
        <w:rPr>
          <w:rFonts w:hint="eastAsia"/>
          <w:sz w:val="28"/>
          <w:szCs w:val="28"/>
        </w:rPr>
        <w:t>5．乙类、丙类传染病波及2个以上县（区），一周内发病水平超过前5年同期平均发病水平2倍以上。</w:t>
      </w:r>
    </w:p>
    <w:p>
      <w:pPr>
        <w:ind w:firstLine="560" w:firstLineChars="200"/>
        <w:rPr>
          <w:rFonts w:hint="eastAsia"/>
          <w:sz w:val="28"/>
          <w:szCs w:val="28"/>
        </w:rPr>
      </w:pPr>
      <w:r>
        <w:rPr>
          <w:rFonts w:hint="eastAsia"/>
          <w:sz w:val="28"/>
          <w:szCs w:val="28"/>
        </w:rPr>
        <w:t>6．我国尚未发现的传染病发生或传入，尚未造成扩散。</w:t>
      </w:r>
    </w:p>
    <w:p>
      <w:pPr>
        <w:ind w:firstLine="560" w:firstLineChars="200"/>
        <w:rPr>
          <w:rFonts w:hint="eastAsia"/>
          <w:sz w:val="28"/>
          <w:szCs w:val="28"/>
        </w:rPr>
      </w:pPr>
      <w:r>
        <w:rPr>
          <w:rFonts w:hint="eastAsia"/>
          <w:sz w:val="28"/>
          <w:szCs w:val="28"/>
        </w:rPr>
        <w:t>7．发生群体性不明原因疾病，扩散到县（区）以外的地区。</w:t>
      </w:r>
    </w:p>
    <w:p>
      <w:pPr>
        <w:ind w:firstLine="560" w:firstLineChars="200"/>
        <w:rPr>
          <w:rFonts w:hint="eastAsia"/>
          <w:sz w:val="28"/>
          <w:szCs w:val="28"/>
        </w:rPr>
      </w:pPr>
      <w:r>
        <w:rPr>
          <w:rFonts w:hint="eastAsia"/>
          <w:sz w:val="28"/>
          <w:szCs w:val="28"/>
        </w:rPr>
        <w:t>8．发生重大医源</w:t>
      </w:r>
      <w:r>
        <w:rPr>
          <w:rFonts w:hint="eastAsia"/>
          <w:sz w:val="28"/>
          <w:szCs w:val="28"/>
          <w:lang w:val="en-US" w:eastAsia="zh-CN"/>
        </w:rPr>
        <w:t>性感</w:t>
      </w:r>
      <w:r>
        <w:rPr>
          <w:rFonts w:hint="eastAsia"/>
          <w:sz w:val="28"/>
          <w:szCs w:val="28"/>
        </w:rPr>
        <w:t>染事件。</w:t>
      </w:r>
    </w:p>
    <w:p>
      <w:pPr>
        <w:ind w:firstLine="560" w:firstLineChars="200"/>
        <w:rPr>
          <w:rFonts w:hint="eastAsia"/>
          <w:sz w:val="28"/>
          <w:szCs w:val="28"/>
        </w:rPr>
      </w:pPr>
      <w:r>
        <w:rPr>
          <w:rFonts w:hint="eastAsia"/>
          <w:sz w:val="28"/>
          <w:szCs w:val="28"/>
        </w:rPr>
        <w:t>9．预防接种或群体预防性服药出现人员死亡。</w:t>
      </w:r>
    </w:p>
    <w:p>
      <w:pPr>
        <w:ind w:firstLine="560" w:firstLineChars="200"/>
        <w:rPr>
          <w:rFonts w:hint="eastAsia"/>
          <w:sz w:val="28"/>
          <w:szCs w:val="28"/>
        </w:rPr>
      </w:pPr>
      <w:r>
        <w:rPr>
          <w:rFonts w:hint="eastAsia"/>
          <w:sz w:val="28"/>
          <w:szCs w:val="28"/>
        </w:rPr>
        <w:t>10．一次发生急性职业中毒50人以上，或死亡5人以上。</w:t>
      </w:r>
    </w:p>
    <w:p>
      <w:pPr>
        <w:ind w:firstLine="560" w:firstLineChars="200"/>
        <w:rPr>
          <w:rFonts w:hint="eastAsia"/>
          <w:sz w:val="28"/>
          <w:szCs w:val="28"/>
        </w:rPr>
      </w:pPr>
      <w:r>
        <w:rPr>
          <w:rFonts w:hint="eastAsia"/>
          <w:sz w:val="28"/>
          <w:szCs w:val="28"/>
        </w:rPr>
        <w:t>11．境内外隐匿运输、邮寄烈性生物病原体、生物**造成我境内人员感染或死亡的。</w:t>
      </w:r>
    </w:p>
    <w:p>
      <w:pPr>
        <w:ind w:firstLine="560" w:firstLineChars="200"/>
        <w:rPr>
          <w:rFonts w:hint="eastAsia"/>
          <w:sz w:val="28"/>
          <w:szCs w:val="28"/>
        </w:rPr>
      </w:pPr>
      <w:r>
        <w:rPr>
          <w:rFonts w:hint="eastAsia"/>
          <w:sz w:val="28"/>
          <w:szCs w:val="28"/>
        </w:rPr>
        <w:t>12．省级以上政府卫生计生部门认定的其他重大突发公共卫生事件。</w:t>
      </w:r>
    </w:p>
    <w:p>
      <w:pPr>
        <w:ind w:firstLine="560" w:firstLineChars="200"/>
        <w:rPr>
          <w:rFonts w:hint="eastAsia"/>
          <w:sz w:val="28"/>
          <w:szCs w:val="28"/>
        </w:rPr>
      </w:pPr>
      <w:r>
        <w:rPr>
          <w:rFonts w:hint="eastAsia"/>
          <w:sz w:val="28"/>
          <w:szCs w:val="28"/>
        </w:rPr>
        <w:t>三、较大突发公共卫生事件</w:t>
      </w:r>
    </w:p>
    <w:p>
      <w:pPr>
        <w:ind w:firstLine="560" w:firstLineChars="200"/>
        <w:rPr>
          <w:rFonts w:hint="eastAsia"/>
          <w:sz w:val="28"/>
          <w:szCs w:val="28"/>
        </w:rPr>
      </w:pPr>
      <w:r>
        <w:rPr>
          <w:rFonts w:hint="eastAsia"/>
          <w:sz w:val="28"/>
          <w:szCs w:val="28"/>
        </w:rPr>
        <w:t>有下列情形之一的为较大突发公共卫生事件：</w:t>
      </w:r>
    </w:p>
    <w:p>
      <w:pPr>
        <w:ind w:firstLine="560" w:firstLineChars="200"/>
        <w:rPr>
          <w:rFonts w:hint="eastAsia"/>
          <w:sz w:val="28"/>
          <w:szCs w:val="28"/>
        </w:rPr>
      </w:pPr>
      <w:r>
        <w:rPr>
          <w:rFonts w:hint="eastAsia"/>
          <w:sz w:val="28"/>
          <w:szCs w:val="28"/>
        </w:rPr>
        <w:t>1．发生肺鼠疫、肺炭疽病例，一个平均潜伏期内病例数未超过5例，流行范围在一个县（区）辖区以内。</w:t>
      </w:r>
    </w:p>
    <w:p>
      <w:pPr>
        <w:ind w:firstLine="560" w:firstLineChars="200"/>
        <w:rPr>
          <w:rFonts w:hint="eastAsia"/>
          <w:sz w:val="28"/>
          <w:szCs w:val="28"/>
        </w:rPr>
      </w:pPr>
      <w:r>
        <w:rPr>
          <w:rFonts w:hint="eastAsia"/>
          <w:sz w:val="28"/>
          <w:szCs w:val="28"/>
        </w:rPr>
        <w:t>2．腺鼠疫发生流行，在一个县（区）辖区内，一个平均潜伏期内连续发病10例以上，或波及2个以上县（区）。</w:t>
      </w:r>
    </w:p>
    <w:p>
      <w:pPr>
        <w:ind w:firstLine="560" w:firstLineChars="200"/>
        <w:rPr>
          <w:rFonts w:hint="eastAsia"/>
          <w:sz w:val="28"/>
          <w:szCs w:val="28"/>
        </w:rPr>
      </w:pPr>
      <w:r>
        <w:rPr>
          <w:rFonts w:hint="eastAsia"/>
          <w:sz w:val="28"/>
          <w:szCs w:val="28"/>
        </w:rPr>
        <w:t>3．霍乱在一个县（区）辖区内发生，一周内发病10－29例，或波及2个以上县（区），或市区首次发生。</w:t>
      </w:r>
    </w:p>
    <w:p>
      <w:pPr>
        <w:ind w:firstLine="560" w:firstLineChars="200"/>
        <w:rPr>
          <w:rFonts w:hint="eastAsia"/>
          <w:sz w:val="28"/>
          <w:szCs w:val="28"/>
        </w:rPr>
      </w:pPr>
      <w:r>
        <w:rPr>
          <w:rFonts w:hint="eastAsia"/>
          <w:sz w:val="28"/>
          <w:szCs w:val="28"/>
        </w:rPr>
        <w:t>4．一周内在一个县（区）辖区内，乙、丙类传染病发病水平超过前5年同期平均发病水平1倍以上。</w:t>
      </w:r>
    </w:p>
    <w:p>
      <w:pPr>
        <w:ind w:firstLine="560" w:firstLineChars="200"/>
        <w:rPr>
          <w:rFonts w:hint="eastAsia"/>
          <w:sz w:val="28"/>
          <w:szCs w:val="28"/>
        </w:rPr>
      </w:pPr>
      <w:r>
        <w:rPr>
          <w:rFonts w:hint="eastAsia"/>
          <w:sz w:val="28"/>
          <w:szCs w:val="28"/>
        </w:rPr>
        <w:t>5．在一个县（区）辖区内发现群体性不明原因疾病。</w:t>
      </w:r>
    </w:p>
    <w:p>
      <w:pPr>
        <w:ind w:firstLine="560" w:firstLineChars="200"/>
        <w:rPr>
          <w:rFonts w:hint="eastAsia"/>
          <w:sz w:val="28"/>
          <w:szCs w:val="28"/>
        </w:rPr>
      </w:pPr>
      <w:r>
        <w:rPr>
          <w:rFonts w:hint="eastAsia"/>
          <w:sz w:val="28"/>
          <w:szCs w:val="28"/>
        </w:rPr>
        <w:t>6．预防接种或群体预防性服药出现群体心因性反应或不良反应。</w:t>
      </w:r>
    </w:p>
    <w:p>
      <w:pPr>
        <w:ind w:firstLine="560" w:firstLineChars="200"/>
        <w:rPr>
          <w:rFonts w:hint="eastAsia"/>
          <w:sz w:val="28"/>
          <w:szCs w:val="28"/>
        </w:rPr>
      </w:pPr>
      <w:r>
        <w:rPr>
          <w:rFonts w:hint="eastAsia"/>
          <w:sz w:val="28"/>
          <w:szCs w:val="28"/>
        </w:rPr>
        <w:t>7．一次发生急性职业中毒10－49人，或死亡4人以下。</w:t>
      </w:r>
    </w:p>
    <w:p>
      <w:pPr>
        <w:ind w:firstLine="560" w:firstLineChars="200"/>
        <w:rPr>
          <w:rFonts w:hint="eastAsia"/>
          <w:sz w:val="28"/>
          <w:szCs w:val="28"/>
        </w:rPr>
      </w:pPr>
      <w:r>
        <w:rPr>
          <w:rFonts w:hint="eastAsia"/>
          <w:sz w:val="28"/>
          <w:szCs w:val="28"/>
        </w:rPr>
        <w:t>8．肠出血性大肠杆菌（O157：H7）感染性腹泻在县（区）辖区内一周发生3例以上，或疫情波及2个以上县（区），或市区首次发生。</w:t>
      </w:r>
    </w:p>
    <w:p>
      <w:pPr>
        <w:ind w:firstLine="560" w:firstLineChars="200"/>
        <w:rPr>
          <w:rFonts w:hint="eastAsia"/>
          <w:sz w:val="28"/>
          <w:szCs w:val="28"/>
        </w:rPr>
      </w:pPr>
      <w:r>
        <w:rPr>
          <w:rFonts w:hint="eastAsia"/>
          <w:sz w:val="28"/>
          <w:szCs w:val="28"/>
        </w:rPr>
        <w:t>9．市级以上政府卫生计生部门认定的其他较大突发公共卫生事件。</w:t>
      </w:r>
    </w:p>
    <w:p>
      <w:pPr>
        <w:ind w:firstLine="560" w:firstLineChars="200"/>
        <w:rPr>
          <w:rFonts w:hint="eastAsia"/>
          <w:sz w:val="28"/>
          <w:szCs w:val="28"/>
        </w:rPr>
      </w:pPr>
      <w:r>
        <w:rPr>
          <w:rFonts w:hint="eastAsia"/>
          <w:sz w:val="28"/>
          <w:szCs w:val="28"/>
        </w:rPr>
        <w:t>四、一般突发公共卫生事件</w:t>
      </w:r>
    </w:p>
    <w:p>
      <w:pPr>
        <w:ind w:firstLine="560" w:firstLineChars="200"/>
        <w:rPr>
          <w:rFonts w:hint="eastAsia"/>
          <w:sz w:val="28"/>
          <w:szCs w:val="28"/>
        </w:rPr>
      </w:pPr>
      <w:r>
        <w:rPr>
          <w:rFonts w:hint="eastAsia"/>
          <w:sz w:val="28"/>
          <w:szCs w:val="28"/>
        </w:rPr>
        <w:t>有下列情形之一的为一般突发公共卫生事件：</w:t>
      </w:r>
    </w:p>
    <w:p>
      <w:pPr>
        <w:ind w:firstLine="560" w:firstLineChars="200"/>
        <w:rPr>
          <w:rFonts w:hint="eastAsia"/>
          <w:sz w:val="28"/>
          <w:szCs w:val="28"/>
        </w:rPr>
      </w:pPr>
      <w:r>
        <w:rPr>
          <w:rFonts w:hint="eastAsia"/>
          <w:sz w:val="28"/>
          <w:szCs w:val="28"/>
        </w:rPr>
        <w:t>1．腺鼠疫在一个县（区）辖区内发生，一个平均潜伏期内病例数未超过10例。</w:t>
      </w:r>
    </w:p>
    <w:p>
      <w:pPr>
        <w:ind w:firstLine="560" w:firstLineChars="200"/>
        <w:rPr>
          <w:rFonts w:hint="eastAsia"/>
          <w:sz w:val="28"/>
          <w:szCs w:val="28"/>
        </w:rPr>
      </w:pPr>
      <w:r>
        <w:rPr>
          <w:rFonts w:hint="eastAsia"/>
          <w:sz w:val="28"/>
          <w:szCs w:val="28"/>
        </w:rPr>
        <w:t>2．霍乱在一个县（区）辖区内发生，一周内发病9例以下。</w:t>
      </w:r>
    </w:p>
    <w:p>
      <w:pPr>
        <w:ind w:firstLine="560" w:firstLineChars="200"/>
        <w:rPr>
          <w:rFonts w:hint="eastAsia"/>
          <w:sz w:val="28"/>
          <w:szCs w:val="28"/>
        </w:rPr>
      </w:pPr>
      <w:r>
        <w:rPr>
          <w:rFonts w:hint="eastAsia"/>
          <w:sz w:val="28"/>
          <w:szCs w:val="28"/>
        </w:rPr>
        <w:t>3．一次发生急性职业中毒9人以下，未出现死亡病例。</w:t>
      </w:r>
    </w:p>
    <w:p>
      <w:pPr>
        <w:ind w:firstLine="560" w:firstLineChars="200"/>
        <w:rPr>
          <w:rFonts w:hint="eastAsia"/>
          <w:sz w:val="28"/>
          <w:szCs w:val="28"/>
        </w:rPr>
      </w:pPr>
      <w:r>
        <w:rPr>
          <w:rFonts w:hint="eastAsia"/>
          <w:sz w:val="28"/>
          <w:szCs w:val="28"/>
        </w:rPr>
        <w:t>4．肠出血性大肠杆菌（O157：H7）感染性腹泻在县（区）辖区内一周发生3例以下。</w:t>
      </w:r>
    </w:p>
    <w:p>
      <w:pPr>
        <w:ind w:firstLine="560" w:firstLineChars="200"/>
        <w:rPr>
          <w:sz w:val="28"/>
          <w:szCs w:val="28"/>
        </w:rPr>
      </w:pPr>
      <w:r>
        <w:rPr>
          <w:rFonts w:hint="eastAsia"/>
          <w:sz w:val="28"/>
          <w:szCs w:val="28"/>
        </w:rPr>
        <w:t>5．县级以上政府卫生计生部门认定的其他一般突发公共卫生事件。</w:t>
      </w:r>
    </w:p>
    <w:p>
      <w:pPr>
        <w:rPr>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D3D3D"/>
          <w:spacing w:val="0"/>
          <w:sz w:val="19"/>
          <w:szCs w:val="19"/>
        </w:rPr>
      </w:pPr>
      <w:r>
        <w:rPr>
          <w:rFonts w:ascii="宋体" w:hAnsi="宋体" w:eastAsia="宋体" w:cs="宋体"/>
          <w:i w:val="0"/>
          <w:iCs w:val="0"/>
          <w:caps w:val="0"/>
          <w:color w:val="3D3D3D"/>
          <w:spacing w:val="0"/>
          <w:kern w:val="0"/>
          <w:sz w:val="21"/>
          <w:szCs w:val="21"/>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D3D3D"/>
          <w:spacing w:val="0"/>
          <w:sz w:val="19"/>
          <w:szCs w:val="19"/>
        </w:rPr>
      </w:pPr>
      <w:r>
        <w:rPr>
          <w:rFonts w:ascii="宋体" w:hAnsi="宋体" w:eastAsia="宋体" w:cs="宋体"/>
          <w:i w:val="0"/>
          <w:iCs w:val="0"/>
          <w:caps w:val="0"/>
          <w:color w:val="3D3D3D"/>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19"/>
          <w:szCs w:val="19"/>
        </w:rPr>
      </w:pPr>
      <w:r>
        <w:rPr>
          <w:rFonts w:ascii="宋体" w:hAnsi="宋体" w:eastAsia="宋体" w:cs="宋体"/>
          <w:b/>
          <w:bCs/>
          <w:i w:val="0"/>
          <w:iCs w:val="0"/>
          <w:caps w:val="0"/>
          <w:color w:val="3D3D3D"/>
          <w:spacing w:val="0"/>
          <w:kern w:val="0"/>
          <w:sz w:val="21"/>
          <w:szCs w:val="21"/>
          <w:shd w:val="clear" w:fill="FFFFFF"/>
          <w:lang w:val="en-US" w:eastAsia="zh-CN" w:bidi="ar"/>
        </w:rPr>
        <w:t>突发公共卫生事件的监测体系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D3D3D"/>
          <w:spacing w:val="0"/>
          <w:sz w:val="19"/>
          <w:szCs w:val="19"/>
        </w:rPr>
      </w:pPr>
      <w:r>
        <w:rPr>
          <w:rFonts w:ascii="宋体" w:hAnsi="宋体" w:eastAsia="宋体" w:cs="宋体"/>
          <w:b/>
          <w:bCs/>
          <w:i w:val="0"/>
          <w:iCs w:val="0"/>
          <w:caps w:val="0"/>
          <w:color w:val="3D3D3D"/>
          <w:spacing w:val="0"/>
          <w:kern w:val="0"/>
          <w:sz w:val="21"/>
          <w:szCs w:val="21"/>
          <w:shd w:val="clear" w:fill="FFFFFF"/>
          <w:lang w:val="en-US" w:eastAsia="zh-CN" w:bidi="ar"/>
        </w:rPr>
        <w:t> </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4"/>
        <w:gridCol w:w="2592"/>
        <w:gridCol w:w="2448"/>
        <w:gridCol w:w="18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项目</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监测内容</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监测方法</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监测机构和个人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法定传染病</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法定传染病</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国务院卫生计生部门建立传染病疫情网络直报系统，网络直报系统由现有的国家、省、市、县延伸到乡级，同时，由疾控机构延伸到各级各类医疗机构。</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各级各类医疗机构；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报告机构为卫生计生行政部门认定的机构和个人。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监测</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职业卫生（如职业病、工作场所）、放射卫生（如放射源）、食品卫生（如食品、食源性疾病）、环境卫生（如水源污染、公共场所环境）、社会因素、行为因素等卫生监测。</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国务院卫生计生部门根据各专业监测需要，科学合理地在全国建立监测哨点，各监测单位必须按照国家制定的监测方案、监测计划进行监测。</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卫生计生行政部门认定的医疗机构、疾病预防控制机构。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疾病与症状监测</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主要对一些重大传染病、不明原因疾病和可能引起暴发流行的疾病及其相关症状进行监测。</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在大、中城市指定的综合性医院建立监测哨点。</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卫生计生行政部门指定的监测哨点的医疗机构。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实验室监测</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重大传染病病原体、传播疾病的媒介生物、菌株耐药性、环境中有毒有害物质等。</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在市级以上疾病预防控制机构和指定的医疗机构建立实验室监测网络，开展相关内容监测，并将监测结果及时上报上一级疾病预防控制机构。</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市级以上疾病预防控制机构和有关医疗机构。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国境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检疫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监测</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境外传染病、传播疾病的媒介生物和染疫动物、污染食品等。</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在出入境口岸建立监测点，将监测信息连接到国家疾病监测信息网。</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国家质检总局指定的技术机构。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0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报告和举报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电话</w:t>
            </w:r>
          </w:p>
        </w:tc>
        <w:tc>
          <w:tcPr>
            <w:tcW w:w="259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i w:val="0"/>
                <w:iCs w:val="0"/>
                <w:caps w:val="0"/>
                <w:color w:val="3D3D3D"/>
                <w:spacing w:val="0"/>
                <w:kern w:val="0"/>
                <w:sz w:val="21"/>
                <w:szCs w:val="21"/>
                <w:lang w:val="en-US" w:eastAsia="zh-CN" w:bidi="ar"/>
              </w:rPr>
              <w:t>国家设立统一的举报电话，建立与国家公共卫生信息网络衔接的信息收集通路。</w:t>
            </w:r>
          </w:p>
        </w:tc>
        <w:tc>
          <w:tcPr>
            <w:tcW w:w="2448"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举报。</w:t>
            </w:r>
          </w:p>
        </w:tc>
        <w:tc>
          <w:tcPr>
            <w:tcW w:w="187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i w:val="0"/>
                <w:iCs w:val="0"/>
                <w:caps w:val="0"/>
                <w:color w:val="3D3D3D"/>
                <w:spacing w:val="0"/>
                <w:kern w:val="0"/>
                <w:sz w:val="21"/>
                <w:szCs w:val="21"/>
                <w:lang w:val="en-US" w:eastAsia="zh-CN" w:bidi="ar"/>
              </w:rPr>
              <w:t>公众。</w:t>
            </w: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NTU4ZjlkMTNmYWNkMmNiYWQ4MjE2MzI4MDQ1NzcifQ=="/>
  </w:docVars>
  <w:rsids>
    <w:rsidRoot w:val="00000000"/>
    <w:rsid w:val="06BD229F"/>
    <w:rsid w:val="07CD632D"/>
    <w:rsid w:val="08DC3433"/>
    <w:rsid w:val="1C0C4C94"/>
    <w:rsid w:val="27F834E3"/>
    <w:rsid w:val="2CA1548E"/>
    <w:rsid w:val="3652149C"/>
    <w:rsid w:val="37E42938"/>
    <w:rsid w:val="3B8A7676"/>
    <w:rsid w:val="41E972F8"/>
    <w:rsid w:val="499917D4"/>
    <w:rsid w:val="52354064"/>
    <w:rsid w:val="5CD16C5E"/>
    <w:rsid w:val="5D5472C4"/>
    <w:rsid w:val="65F90E7C"/>
    <w:rsid w:val="66C40DA9"/>
    <w:rsid w:val="6A6B1E3E"/>
    <w:rsid w:val="6B3B04E6"/>
    <w:rsid w:val="6CB70040"/>
    <w:rsid w:val="6E3F653F"/>
    <w:rsid w:val="73AA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12238</Words>
  <Characters>12484</Characters>
  <Lines>0</Lines>
  <Paragraphs>0</Paragraphs>
  <TotalTime>45</TotalTime>
  <ScaleCrop>false</ScaleCrop>
  <LinksUpToDate>false</LinksUpToDate>
  <CharactersWithSpaces>12929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2022-09-07T08:16:00Z</dcterms:created>
  <dc:creator>Administrator</dc:creator>
  <cp:lastModifiedBy>知足常乐</cp:lastModifiedBy>
  <dcterms:modified xsi:type="dcterms:W3CDTF">2023-11-29T08:47:05Z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919CBBC8038A419EA0995FFBDBC42027_13</vt:lpwstr>
  </property>
</Properties>
</file>